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GetJet - Skycop</w:t>
      </w:r>
    </w:p>
    <w:p>
      <w:pPr>
        <w:spacing w:after="240"/>
      </w:pPr>
      <w:r>
        <w:rPr>
          <w:rFonts w:ascii="Arial" w:hAnsi="Arial" w:eastAsia="Arial" w:cs="Arial"/>
          <w:sz w:val="36"/>
          <w:szCs w:val="36"/>
          <w:b w:val="1"/>
          <w:bCs w:val="1"/>
        </w:rPr>
        <w:t xml:space="preserve">Krefstu bóta vegna flugvara á GetJet-flugi og flugaflýsinga</w:t>
      </w:r>
    </w:p>
    <w:p>
      <w:pPr>
        <w:spacing w:after="200"/>
      </w:pPr>
      <w:r>
        <w:rPr>
          <w:rFonts w:ascii="Arial" w:hAnsi="Arial" w:eastAsia="Arial" w:cs="Arial"/>
          <w:sz w:val="22"/>
          <w:szCs w:val="22"/>
        </w:rPr>
        <w:t xml:space="preserve">Seinkun eða afpöntun á GetJet-flugi getur raskað áætlunum þínum. Skycop aðstoðar farþega við að krefjast bóta vegna rasks á flugáætlun. Ef flugið þitt seinkaðist um meira en þrjár klukkustundir, var aflýst eða þér var neitað um borðgöngu, gætir þú átt rétt á allt að 600 evrum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Allt sem þú þarft að vita um flugbætur frá GetJet</w:t>
      </w:r>
    </w:p>
    <w:p>
      <w:pPr>
        <w:spacing w:after="120"/>
        <w:numPr>
          <w:ilvl w:val="0"/>
          <w:numId w:val="1"/>
        </w:numPr>
      </w:pPr>
      <w:r>
        <w:rPr>
          <w:rFonts w:ascii="Arial" w:hAnsi="Arial" w:eastAsia="Arial" w:cs="Arial"/>
          <w:sz w:val="22"/>
          <w:szCs w:val="22"/>
        </w:rPr>
        <w:t xml:space="preserve">Þú getur krafist bóta allt að €600 vegna flugseinkunar, aflýsinga eða ofbókunar.</w:t>
      </w:r>
    </w:p>
    <w:p>
      <w:pPr>
        <w:spacing w:after="120"/>
        <w:numPr>
          <w:ilvl w:val="0"/>
          <w:numId w:val="1"/>
        </w:numPr>
      </w:pPr>
      <w:r>
        <w:rPr>
          <w:rFonts w:ascii="Arial" w:hAnsi="Arial" w:eastAsia="Arial" w:cs="Arial"/>
          <w:sz w:val="22"/>
          <w:szCs w:val="22"/>
        </w:rPr>
        <w:t xml:space="preserve">Íhugaðu að nota Skycop til að einfalda bótakröfuna ef flugið þitt raskast.</w:t>
      </w:r>
    </w:p>
    <w:p>
      <w:pPr>
        <w:spacing w:after="120"/>
        <w:numPr>
          <w:ilvl w:val="0"/>
          <w:numId w:val="1"/>
        </w:numPr>
      </w:pPr>
      <w:r>
        <w:rPr>
          <w:rFonts w:ascii="Arial" w:hAnsi="Arial" w:eastAsia="Arial" w:cs="Arial"/>
          <w:sz w:val="22"/>
          <w:szCs w:val="22"/>
        </w:rPr>
        <w:t xml:space="preserve">Flugseinkun um meira en þrjár klukkustundir getur réttlætt bótakröfu samkvæmt ESB reglugerð.</w:t>
      </w:r>
    </w:p>
    <w:p>
      <w:pPr>
        <w:spacing w:after="120"/>
        <w:numPr>
          <w:ilvl w:val="0"/>
          <w:numId w:val="1"/>
        </w:numPr>
      </w:pPr>
      <w:r>
        <w:rPr>
          <w:rFonts w:ascii="Arial" w:hAnsi="Arial" w:eastAsia="Arial" w:cs="Arial"/>
          <w:sz w:val="22"/>
          <w:szCs w:val="22"/>
        </w:rPr>
        <w:t xml:space="preserve">Ef flugið er aflýst skemur en 14 dögum fyrir brottför geturðu mögulega krafist bóta.</w:t>
      </w:r>
    </w:p>
    <w:p>
      <w:pPr>
        <w:spacing w:after="120"/>
        <w:numPr>
          <w:ilvl w:val="0"/>
          <w:numId w:val="1"/>
        </w:numPr>
      </w:pPr>
      <w:r>
        <w:rPr>
          <w:rFonts w:ascii="Arial" w:hAnsi="Arial" w:eastAsia="Arial" w:cs="Arial"/>
          <w:sz w:val="22"/>
          <w:szCs w:val="22"/>
        </w:rPr>
        <w:t xml:space="preserve">Hugsaðu um að safna öllum nauðsynlegum gögnum, eins og staðfestingu á flugi og kvittunum.</w:t>
      </w:r>
    </w:p>
    <w:p>
      <w:pPr>
        <w:spacing w:after="120"/>
        <w:numPr>
          <w:ilvl w:val="0"/>
          <w:numId w:val="1"/>
        </w:numPr>
      </w:pPr>
      <w:r>
        <w:rPr>
          <w:rFonts w:ascii="Arial" w:hAnsi="Arial" w:eastAsia="Arial" w:cs="Arial"/>
          <w:sz w:val="22"/>
          <w:szCs w:val="22"/>
        </w:rPr>
        <w:t xml:space="preserve">Óvenjulegar aðstæður, eins og slæm veðurfar, geta dregið réttinn til bóta.</w:t>
      </w:r>
    </w:p>
    <w:p>
      <w:pPr>
        <w:spacing w:after="120"/>
        <w:numPr>
          <w:ilvl w:val="0"/>
          <w:numId w:val="1"/>
        </w:numPr>
      </w:pPr>
      <w:r>
        <w:rPr>
          <w:rFonts w:ascii="Arial" w:hAnsi="Arial" w:eastAsia="Arial" w:cs="Arial"/>
          <w:sz w:val="22"/>
          <w:szCs w:val="22"/>
        </w:rPr>
        <w:t xml:space="preserve">It only takes a few minutes to check your flight's eligibility for compensation.</w:t>
      </w:r>
    </w:p>
    <w:p>
      <w:pPr>
        <w:spacing w:after="120"/>
        <w:numPr>
          <w:ilvl w:val="0"/>
          <w:numId w:val="1"/>
        </w:numPr>
      </w:pPr>
      <w:r>
        <w:rPr>
          <w:rFonts w:ascii="Arial" w:hAnsi="Arial" w:eastAsia="Arial" w:cs="Arial"/>
          <w:sz w:val="22"/>
          <w:szCs w:val="22"/>
        </w:rPr>
        <w:t xml:space="preserve">Krafa er hægt að gera um flug sem hefur truflast innan síðustu þriggja ára.</w:t>
      </w:r>
    </w:p>
    <w:p>
      <w:pPr>
        <w:spacing w:after="120"/>
        <w:numPr>
          <w:ilvl w:val="0"/>
          <w:numId w:val="1"/>
        </w:numPr>
      </w:pPr>
      <w:r>
        <w:rPr>
          <w:rFonts w:ascii="Arial" w:hAnsi="Arial" w:eastAsia="Arial" w:cs="Arial"/>
          <w:sz w:val="22"/>
          <w:szCs w:val="22"/>
        </w:rPr>
        <w:t xml:space="preserve">Ef flugáætlun þín var breytt án fyrirvara geturðu einnig krafist bóta.</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GetJet bótagreiðslur vegna flugvara og flugaflýsinga</w:t>
      </w:r>
    </w:p>
    <w:p>
      <w:pPr>
        <w:spacing w:after="200"/>
      </w:pPr>
      <w:r>
        <w:rPr>
          <w:rFonts w:ascii="Arial" w:hAnsi="Arial" w:eastAsia="Arial" w:cs="Arial"/>
          <w:sz w:val="22"/>
          <w:szCs w:val="22"/>
        </w:rPr>
        <w:t xml:space="preserve">Flugseinkun, flugfellur eða ofbókanir geta snúið ferðaáætlunum þínum á hvolf. Þú gætir þó átt rétt á bótum frá GetJet Airlines fyrir þessar truflanir. Með sérfræðiþjónustu Skycop geturðu auðveldlega sinnt bótakröfunni. Hraða og vandræðalaus þjónusta okkar er hér til að hjálpa þér að krefjast þess sem þér ber — engin áhætta, enginn streita.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Hvenær átt þú rétt á bótum vegna GetJet-flugs?</w:t>
      </w:r>
    </w:p>
    <w:p>
      <w:pPr>
        <w:spacing w:after="240"/>
      </w:pPr>
      <w:r>
        <w:rPr>
          <w:rFonts w:ascii="Arial" w:hAnsi="Arial" w:eastAsia="Arial" w:cs="Arial"/>
          <w:sz w:val="28"/>
          <w:szCs w:val="28"/>
          <w:b w:val="1"/>
          <w:bCs w:val="1"/>
        </w:rPr>
        <w:t xml:space="preserve">Truflanir á flugi</w:t>
      </w:r>
    </w:p>
    <w:p>
      <w:pPr>
        <w:spacing w:after="200"/>
      </w:pPr>
      <w:r>
        <w:rPr>
          <w:rFonts w:ascii="Arial" w:hAnsi="Arial" w:eastAsia="Arial" w:cs="Arial"/>
          <w:sz w:val="22"/>
          <w:szCs w:val="22"/>
        </w:rPr>
        <w:t xml:space="preserve">Þú gætir átt rétt á bótum vegna GetJet-flugs fyrir flugtruflanir, svo sem afbókanir, tafir og synjun um borðgöngu vegna ofbókunar eða annarra ástæðna sem eru undir stjórn flugfélagsins.</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GetJet breytir flugáætlun þinni án nægjanlegs fyrirvara eða gildrar ástæðu gætir þú átt rétt á bótum í ákveðnum tilvikum, allt eftir nánari upplýsingum um breytinguna og hvernig hún hefur haft áhrif á ferðaáætlanir þínar.</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Ef GetJet aflýsir flugi þínu án þess að veita þér nægilega fyrirvara eða gilda ástæðu, gætir þú átt rétt á bótum samkvæmt reglugerð ESB nr. 261/2004, allt eftir aðstæðum við aflýsinguna og hvernig hún hefur haft áhrif á ferðaáætlanir þínar.</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Ef flug GetJet er aflýst vegna óvenjulegra aðstæðna utan stjórnar flugfélagsins, svo sem vegna slæms veðurs, náttúruhamfara eða verkfalla flugumferðarstjóra, gætir þú ekki átt rétt á bótum samkvæmt reglugerð ESB nr. 261/2004.</w:t>
      </w:r>
    </w:p>
    <w:p>
      <w:pPr>
        <w:spacing w:after="240"/>
      </w:pPr>
      <w:r>
        <w:rPr>
          <w:rFonts w:ascii="Arial" w:hAnsi="Arial" w:eastAsia="Arial" w:cs="Arial"/>
          <w:sz w:val="32"/>
          <w:szCs w:val="32"/>
          <w:b w:val="1"/>
          <w:bCs w:val="1"/>
        </w:rPr>
        <w:t xml:space="preserve">Hvað farþegar GetJet ættu að vita um bætur vegna verkfalla</w:t>
      </w:r>
    </w:p>
    <w:p>
      <w:pPr>
        <w:spacing w:after="200"/>
      </w:pPr>
      <w:r>
        <w:rPr>
          <w:rFonts w:ascii="Arial" w:hAnsi="Arial" w:eastAsia="Arial" w:cs="Arial"/>
          <w:sz w:val="22"/>
          <w:szCs w:val="22"/>
        </w:rPr>
        <w:t xml:space="preserve">Hvað farþegar GetJet ættu að vita um bætur vegna verkfalla</w:t>
      </w:r>
    </w:p>
    <w:p>
      <w:pPr>
        <w:spacing w:after="200"/>
      </w:pPr>
      <w:r>
        <w:rPr>
          <w:rFonts w:ascii="Arial" w:hAnsi="Arial" w:eastAsia="Arial" w:cs="Arial"/>
          <w:sz w:val="22"/>
          <w:szCs w:val="22"/>
        </w:rPr>
        <w:t xml:space="preserve">Farþegar sem fljúga með GetJet eru oft á leið til leigufluga eða árstíðabundinna tómstundafluga sem tengjast pakkaferðum og ferðaáætlunum með mikla eftirspurn. Þegar verkfall hefur áhrif á starfsemi flugfélaga geta ferðamenn lent í óvæntum flutningsvandamálum á áfangastað, seinkun á brottför í frí eða óvissu um hvaða flugfélag beri rekstrarlega ábyrgð á truflaða fluginu. Þessar aðstæður geta orðið sérstaklega streituvaldandi þegar flug er rekið fyrir annað flugfélag samkvæmt svokölluðu “wet-lease” samkomulagi.</w:t>
      </w:r>
    </w:p>
    <w:p>
      <w:pPr>
        <w:spacing w:after="200"/>
      </w:pPr>
      <w:r>
        <w:rPr>
          <w:rFonts w:ascii="Arial" w:hAnsi="Arial" w:eastAsia="Arial" w:cs="Arial"/>
          <w:sz w:val="22"/>
          <w:szCs w:val="22"/>
        </w:rPr>
        <w:t xml:space="preserve">Farþegar geta átt rétt á bótum samkvæmt reglugerð EC261 ef truflunin stafaði af rekstrarfólki GetJet, svo sem flugmönnum, flugþjónum eða öðrum teymum sem flugfélagið rekur, og viðkomandi flug var háð reglugerðinni. Bætur eru yfirleitt ekki í boði þegar truflunin stafar af verkföllum á öllu flugvellinum, takmörkunum flugumferðastjórnunar eða öðrum óvenjulegum aðstæðum utan beinnar ábyrgðar flugfélagsins. Jafnvel við truflanir sem ekki réttlæta bætur halda farþegar engu að síður rétti til endurráðningar, veitinga, gistingar ef þörf krefur eða endurgreiðslu. Skycop aðstoðar ferðalanga við að athuga hvort þeir geti krafist allt að €600 í gegnum ferli þar sem engin vinna, engin gjöld.</w:t>
      </w:r>
    </w:p>
    <w:p>
      <w:pPr>
        <w:spacing w:after="240"/>
      </w:pPr>
      <w:r>
        <w:rPr>
          <w:rFonts w:ascii="Arial" w:hAnsi="Arial" w:eastAsia="Arial" w:cs="Arial"/>
          <w:sz w:val="32"/>
          <w:szCs w:val="32"/>
          <w:b w:val="1"/>
          <w:bCs w:val="1"/>
        </w:rPr>
        <w:t xml:space="preserve">Hefurðu lent í töfum með GetJet?</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GetJet bótagreiðsla vegna seinkunar flugs</w:t>
      </w:r>
    </w:p>
    <w:p>
      <w:pPr>
        <w:spacing w:after="200"/>
      </w:pPr>
      <w:r>
        <w:rPr>
          <w:rFonts w:ascii="Arial" w:hAnsi="Arial" w:eastAsia="Arial" w:cs="Arial"/>
          <w:sz w:val="22"/>
          <w:szCs w:val="22"/>
        </w:rPr>
        <w:t xml:space="preserve">Flugið felur í sér svo marga (bókstaflega eða í myndlíkingu) hreyfanlega þætti að sumar tafir myndu eiga sér stað jafnvel þótt flugfélögin legðu sig fram um að koma í veg fyrir þær. Þess vegna geta áætlanir þínar enn verið eyðilagðar af GetJet-tímum. Og það er líka ástæðan fyrir því að Skycop er til staðar til að aðstoða þig við að krefja flugfélögin um bótagreiðslu vegna tafanna!</w:t>
      </w:r>
    </w:p>
    <w:p>
      <w:pPr>
        <w:spacing w:after="200"/>
      </w:pPr>
      <w:r>
        <w:rPr>
          <w:rFonts w:ascii="Arial" w:hAnsi="Arial" w:eastAsia="Arial" w:cs="Arial"/>
          <w:sz w:val="22"/>
          <w:szCs w:val="22"/>
        </w:rPr>
        <w:t xml:space="preserve">Reglugerð (EB) nr. 261/2004 krefst þess að flugfélög bjóði farþegum upp á leiðir til að óska eftir bótum. En það þýðir ekki að þessar leiðir séu opnar og auðveldar í notkun. Þess vegna ættir þú að íhuga að krefjast bóta fyrir flugseinkun GetJet í gegnum Skycop. Allt sem þú þarft að gera er að slá inn upplýsingar um flugið þitt og kerfið okkar mun gefa þér bráðabirgðamat um hvort flugið þitt sé bótahæft – og hversu miklar bætur þú átt rétt á. Ef þú treystir okkur ferlinu mun restin af ferlinu vera í höndum teymis okkar reyndra sérfræðinga. Þetta þýðir að þú þarft ekki að hafa áhyggjur af þurrum lögfræðitúlkunum eða tregum flugfélögum!</w:t>
      </w:r>
    </w:p>
    <w:p>
      <w:pPr>
        <w:spacing w:after="200"/>
      </w:pPr>
      <w:r>
        <w:rPr>
          <w:rFonts w:ascii="Arial" w:hAnsi="Arial" w:eastAsia="Arial" w:cs="Arial"/>
          <w:sz w:val="22"/>
          <w:szCs w:val="22"/>
        </w:rPr>
        <w:t xml:space="preserve">Hins vegar eru nokkur atriði sem hafa áhrif á hvort þú eigir rétt á bótum vegna flugseinkunar. Samkvæmt reglugerðinni þarf flugfélagið að bera ábyrgð á töfinni til þess að hægt sé að krefjast bóta. Ennfremur getur flugfélagið boðið upp á inneignarbréf eða eitthvað álíka – þau koma yfirleitt með skilyrði um að þú afsalar þér rétti þínum til að fá bætur. Þú ættir ekki að gera það! Í staðinn skaltu slá inn flugupplýsingar þínar á vefsíðunni okkar og komast að því hvort flugið þitt uppfylli skilyrðin.</w:t>
      </w:r>
    </w:p>
    <w:p>
      <w:pPr>
        <w:spacing w:after="200"/>
      </w:pPr>
      <w:r>
        <w:rPr>
          <w:rFonts w:ascii="Arial" w:hAnsi="Arial" w:eastAsia="Arial" w:cs="Arial"/>
          <w:sz w:val="22"/>
          <w:szCs w:val="22"/>
        </w:rPr>
        <w:t xml:space="preserve">Ef seinkaða flugið þitt uppfyllir skilyrði fyrir bótum frá GetJet vegna flugseinkunar, þarftu aðeins að slá inn flugnúmerið þitt, netfang og nokkur önnur smáatriði til að ljúka kröfunni. Eftir það er það hlutverk faglega teymis okkar að tryggja að þú fáir peningana þína!</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felldar niður GetJet-flugferðir á síðustu þremur árum.</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Bætur fyrir fellda GetJet-flug</w:t>
      </w:r>
    </w:p>
    <w:p>
      <w:pPr>
        <w:spacing w:after="200"/>
      </w:pPr>
      <w:r>
        <w:rPr>
          <w:rFonts w:ascii="Arial" w:hAnsi="Arial" w:eastAsia="Arial" w:cs="Arial"/>
          <w:sz w:val="22"/>
          <w:szCs w:val="22"/>
        </w:rPr>
        <w:t xml:space="preserve">Flugferðir verða seinkaðar, flugferðir eru felldar niður. Það er ekki óalgengt að GetJet felli niður flug. Margar ástæður geta verið fyrir niðurrifi. Ef þetta gerðist hjá þér kveður Reglugerð (EB) nr. 261/2004 á um að GetJet skuli annaðhvort bóka þér aðra flugferð án kostnaðar fyrir þig. Auðvitað vilja sumar flugfélög bæta ýmsum skilyrðum við, en svona á þetta að vera. Ef þér líkar ekki nýja leiðin geturðu gert það sjálfur í gegnum vefsíðu flugfélagsins. Athugaðu að ef þú vilt taka flug sem var dýrara en það fyrra, þarftu að greiða mismuninn auk þjónustugjalda og endurbókunargjalda.</w:t>
      </w:r>
    </w:p>
    <w:p>
      <w:pPr>
        <w:spacing w:after="200"/>
      </w:pPr>
      <w:r>
        <w:rPr>
          <w:rFonts w:ascii="Arial" w:hAnsi="Arial" w:eastAsia="Arial" w:cs="Arial"/>
          <w:sz w:val="22"/>
          <w:szCs w:val="22"/>
        </w:rPr>
        <w:t xml:space="preserve">Það sem þú ættir einnig að vita er að sama reglugerðin kveður á um að ef flugfélagið fellir niður flugið þitt án 14 daga fyrirvara eða endurbókunarmöguleika, geturðu krafist bóta fyrir flugnið! Reglugerð EC261 kveður á um að flugfélögin verði að bjóða upp á leiðir til að krefjast bóta vegna flugnunnar. Hins vegar geta þessar leiðir verið erfiðar í notkun og flugfélögin kunna að vera treg til að greiða. Þá kemur Skycop til sögunnar.</w:t>
      </w:r>
    </w:p>
    <w:p>
      <w:pPr>
        <w:spacing w:after="200"/>
      </w:pPr>
      <w:r>
        <w:rPr>
          <w:rFonts w:ascii="Arial" w:hAnsi="Arial" w:eastAsia="Arial" w:cs="Arial"/>
          <w:sz w:val="22"/>
          <w:szCs w:val="22"/>
        </w:rPr>
        <w:t xml:space="preserve">Ef þú leggur fram kröfu vegna afbókunar flugs hjá Skycop, felur þú erfiða vinnuna við að fá bætur í hendur teymi okkar sérfræðinga. Við munum takast á við allt sem flugfélagið kann að koma með. Við þekkjum lögin og höfum mikla reynslu af baráttunni við flugfélögin.</w:t>
      </w:r>
    </w:p>
    <w:p>
      <w:pPr>
        <w:spacing w:after="200"/>
      </w:pPr>
      <w:r>
        <w:rPr>
          <w:rFonts w:ascii="Arial" w:hAnsi="Arial" w:eastAsia="Arial" w:cs="Arial"/>
          <w:sz w:val="22"/>
          <w:szCs w:val="22"/>
        </w:rPr>
        <w:t xml:space="preserve">Þó eru til undantekningar – “óvenjulegar aðstæður” – þegar kemur að greiðslu bóta. Ef afpöntunin varð vegna einhvers sem ekki er hægt að kenna flugfélögunum um – slæms veðurs, verkfalla á flugvellinum, stríðs o.s.frv. – þarf GetJet ekki að borga. Hins vegar er málið oft mun óljósara og flugfélag gæti reynt að komast hjá greiðslu – jafnvel þó að það eigi að borga.</w:t>
      </w:r>
    </w:p>
    <w:p>
      <w:pPr>
        <w:spacing w:after="200"/>
      </w:pPr>
      <w:r>
        <w:rPr>
          <w:rFonts w:ascii="Arial" w:hAnsi="Arial" w:eastAsia="Arial" w:cs="Arial"/>
          <w:sz w:val="22"/>
          <w:szCs w:val="22"/>
        </w:rPr>
        <w:t xml:space="preserve">Skoðaðu flugið þitt á Skycop.com – kerfið okkar mun framkvæma bráðabirgðaskoðun á bótahæfi flugsins þíns – sem og upphæð bótanna! Þegar þú krefst bóta í gegnum Skycop mun teymi fagfólks okkar sjá um restina. Þú getur einfaldlega slappað af og beðið eftir fréttum!</w:t>
      </w:r>
    </w:p>
    <w:p>
      <w:pPr>
        <w:spacing w:after="240"/>
      </w:pPr>
      <w:r>
        <w:rPr>
          <w:rFonts w:ascii="Arial" w:hAnsi="Arial" w:eastAsia="Arial" w:cs="Arial"/>
          <w:sz w:val="28"/>
          <w:szCs w:val="28"/>
          <w:b w:val="1"/>
          <w:bCs w:val="1"/>
        </w:rPr>
        <w:t xml:space="preserve">Hvað á ég að gera þegar GetJet-flugi mínu er raskað?</w:t>
      </w:r>
    </w:p>
    <w:p/>
    <w:p>
      <w:pPr>
        <w:spacing w:after="200"/>
      </w:pPr>
      <w:r>
        <w:rPr>
          <w:rFonts w:ascii="Arial" w:hAnsi="Arial" w:eastAsia="Arial" w:cs="Arial"/>
          <w:sz w:val="22"/>
          <w:szCs w:val="22"/>
        </w:rPr>
        <w:t xml:space="preserve">Hér eru nauðsynleg skref sem þarf að taka þegar flugið þitt með GetJet er raskað:</w:t>
      </w:r>
    </w:p>
    <w:p>
      <w:pPr>
        <w:spacing w:after="120"/>
        <w:numPr>
          <w:ilvl w:val="0"/>
          <w:numId w:val="1"/>
        </w:numPr>
      </w:pPr>
      <w:r>
        <w:rPr>
          <w:rFonts w:ascii="Arial" w:hAnsi="Arial" w:eastAsia="Arial" w:cs="Arial"/>
          <w:sz w:val="22"/>
          <w:szCs w:val="22"/>
        </w:rPr>
        <w:t xml:space="preserve">Skoðaðu stöðu flugsins og hafðu samband við þjónustuverið til að endurbóka eða fá upplýsingar um bótamöguleika.</w:t>
      </w:r>
    </w:p>
    <w:p>
      <w:pPr>
        <w:spacing w:after="120"/>
        <w:numPr>
          <w:ilvl w:val="0"/>
          <w:numId w:val="1"/>
        </w:numPr>
      </w:pPr>
      <w:r>
        <w:rPr>
          <w:rFonts w:ascii="Arial" w:hAnsi="Arial" w:eastAsia="Arial" w:cs="Arial"/>
          <w:sz w:val="22"/>
          <w:szCs w:val="22"/>
        </w:rPr>
        <w:t xml:space="preserve">Safnaðu nauðsynlegum skjölum, svo sem staðfestingu á flugbókun og ganga-miða, og geymdu kvittanir fyrir aukakostnað.</w:t>
      </w:r>
    </w:p>
    <w:p>
      <w:pPr>
        <w:spacing w:after="120"/>
        <w:numPr>
          <w:ilvl w:val="0"/>
          <w:numId w:val="1"/>
        </w:numPr>
      </w:pPr>
      <w:r>
        <w:rPr>
          <w:rFonts w:ascii="Arial" w:hAnsi="Arial" w:eastAsia="Arial" w:cs="Arial"/>
          <w:sz w:val="22"/>
          <w:szCs w:val="22"/>
        </w:rPr>
        <w:t xml:space="preserve">Íhugaðu að hafa samband við faglegt krafistjórnunarfyrirtæki, svo sem Skycop, til að leiðbeina þér í ferlinu við að krefjast bóta.</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Lögin krefjast þess að flugfélög bjóði upp á leiðir þar sem farþegar geta óskað eftir bótum. Ferlið er þó ekki endilega einfalt né fljótlegt. En að krefjast bóta í gegnum Skycop er fljótlegt og sársaukalaust:</w:t>
      </w:r>
    </w:p>
    <w:p>
      <w:pPr>
        <w:spacing w:after="240"/>
      </w:pPr>
      <w:r>
        <w:rPr>
          <w:rFonts w:ascii="Arial" w:hAnsi="Arial" w:eastAsia="Arial" w:cs="Arial"/>
          <w:sz w:val="28"/>
          <w:szCs w:val="28"/>
          <w:b w:val="1"/>
          <w:bCs w:val="1"/>
        </w:rPr>
        <w:t xml:space="preserve">Fljótlegt og einfalt</w:t>
      </w:r>
    </w:p>
    <w:p>
      <w:pPr>
        <w:spacing w:after="200"/>
      </w:pPr>
      <w:r>
        <w:rPr>
          <w:rFonts w:ascii="Arial" w:hAnsi="Arial" w:eastAsia="Arial" w:cs="Arial"/>
          <w:sz w:val="22"/>
          <w:szCs w:val="22"/>
        </w:rPr>
        <w:t xml:space="preserve">Það tekur aðeins 3 mínútur að leggja fram kröfu – við sjáum um allt hitt.</w:t>
      </w:r>
    </w:p>
    <w:p>
      <w:pPr>
        <w:spacing w:after="240"/>
      </w:pPr>
      <w:r>
        <w:rPr>
          <w:rFonts w:ascii="Arial" w:hAnsi="Arial" w:eastAsia="Arial" w:cs="Arial"/>
          <w:sz w:val="28"/>
          <w:szCs w:val="28"/>
          <w:b w:val="1"/>
          <w:bCs w:val="1"/>
        </w:rPr>
        <w:t xml:space="preserve">Engin fjárhagsleg áhætta</w:t>
      </w:r>
    </w:p>
    <w:p>
      <w:pPr>
        <w:spacing w:after="200"/>
      </w:pPr>
      <w:r>
        <w:rPr>
          <w:rFonts w:ascii="Arial" w:hAnsi="Arial" w:eastAsia="Arial" w:cs="Arial"/>
          <w:sz w:val="22"/>
          <w:szCs w:val="22"/>
        </w:rPr>
        <w:t xml:space="preserve">Ef við vinnum ekki málið þitt, þarftu ekki að borga. Engar fyrirframgreiðslur heldur!</w:t>
      </w:r>
    </w:p>
    <w:p>
      <w:pPr>
        <w:spacing w:after="240"/>
      </w:pPr>
      <w:r>
        <w:rPr>
          <w:rFonts w:ascii="Arial" w:hAnsi="Arial" w:eastAsia="Arial" w:cs="Arial"/>
          <w:sz w:val="28"/>
          <w:szCs w:val="28"/>
          <w:b w:val="1"/>
          <w:bCs w:val="1"/>
        </w:rPr>
        <w:t xml:space="preserve">Krefstu endurgreiðslu fyrir gamlar flugferðir</w:t>
      </w:r>
    </w:p>
    <w:p>
      <w:pPr>
        <w:spacing w:after="200"/>
      </w:pPr>
      <w:r>
        <w:rPr>
          <w:rFonts w:ascii="Arial" w:hAnsi="Arial" w:eastAsia="Arial" w:cs="Arial"/>
          <w:sz w:val="22"/>
          <w:szCs w:val="22"/>
        </w:rPr>
        <w:t xml:space="preserve">Fer eftir reglum geturðu krafist bóta fyrir flug sem truflaðist allt að þremur árum aftur í tímann.</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ef GetJet-flugi mitt seinkaðist?</w:t>
      </w:r>
    </w:p>
    <w:p>
      <w:pPr>
        <w:spacing w:after="200"/>
      </w:pPr>
      <w:r>
        <w:rPr>
          <w:rFonts w:ascii="Arial" w:hAnsi="Arial" w:eastAsia="Arial" w:cs="Arial"/>
          <w:sz w:val="22"/>
          <w:szCs w:val="22"/>
        </w:rPr>
        <w:t xml:space="preserve">Þú gætir átt rétt á bótum samkvæmt reglugerð ESB nr. 261/2004 ef GetJet-flugið þitt lagði af stað frá ESB (eða var rekið af flugfélagi með aðsetur í ESB) og kom til endanlegs áfangastaðar með meira en þriggja klukkustunda töfum. Rétturinn ræðst af þáttum eins og orsök töfunnar og hvort hún fellur innan rekstrarábyrgðar flugfélagsins. Óvenjulegar aðstæður, svo sem miklar veðurhamfarir eða takmarkanir flugumferðastýringar, geta undanþegið flugfélagið bótagreiðslu.</w:t>
      </w:r>
    </w:p>
    <w:p>
      <w:pPr>
        <w:spacing w:after="240"/>
      </w:pPr>
      <w:r>
        <w:rPr>
          <w:rFonts w:ascii="Arial" w:hAnsi="Arial" w:eastAsia="Arial" w:cs="Arial"/>
          <w:sz w:val="26"/>
          <w:szCs w:val="26"/>
          <w:b w:val="1"/>
          <w:bCs w:val="1"/>
        </w:rPr>
        <w:t xml:space="preserve">Getur farþegum verið heimilt að krefjast bóta ef verkfall hjá GetJet raskaði leiguflugi?</w:t>
      </w:r>
    </w:p>
    <w:p>
      <w:pPr>
        <w:spacing w:after="200"/>
      </w:pPr>
      <w:r>
        <w:rPr>
          <w:rFonts w:ascii="Arial" w:hAnsi="Arial" w:eastAsia="Arial" w:cs="Arial"/>
          <w:sz w:val="22"/>
          <w:szCs w:val="22"/>
        </w:rPr>
        <w:t xml:space="preserve">Farþegar geta fengið €250, €400 eða allt að €600 bætur ef truflunin var valdið af rekstrarfólki GetJet og leiddi til verulegrar töf eða skammvinnrar afpöntunar á flugi sem fellur undir reglur ESB 261. Bætur gilda yfirleitt ekki þegar verkföll hafa áhrif á flugvallarrekstur, öryggisstarfsfólk eða yfirvöld flugumferðarstjórnunar.</w:t>
      </w:r>
    </w:p>
    <w:p>
      <w:pPr>
        <w:spacing w:after="240"/>
      </w:pPr>
      <w:r>
        <w:rPr>
          <w:rFonts w:ascii="Arial" w:hAnsi="Arial" w:eastAsia="Arial" w:cs="Arial"/>
          <w:sz w:val="26"/>
          <w:szCs w:val="26"/>
          <w:b w:val="1"/>
          <w:bCs w:val="1"/>
        </w:rPr>
        <w:t xml:space="preserve">Get ég krafist bóta ef GetJet aflýsti flugi mínu með skömmum fyrirvara?</w:t>
      </w:r>
    </w:p>
    <w:p>
      <w:pPr>
        <w:spacing w:after="200"/>
      </w:pPr>
      <w:r>
        <w:rPr>
          <w:rFonts w:ascii="Arial" w:hAnsi="Arial" w:eastAsia="Arial" w:cs="Arial"/>
          <w:sz w:val="22"/>
          <w:szCs w:val="22"/>
        </w:rPr>
        <w:t xml:space="preserve">Ef GetJet aflýsti flugi þínu færri en 14 dögum fyrir brottför og enginn viðeigandi valkostur var boðinn, gætir þú átt rétt á að krefjast bóta samkvæmt reglugerð ESB nr. 261/2004. Hvert tilvik er metið sérstaklega út frá aðstæðum aflýsingarinnar og hvort flugfélagið hefði með sanngjörnum hætti getað forðast hana. Truflanir vegna óvenjulegra aðstæðna eru yfirleitt ekki bótaskyldar.</w:t>
      </w:r>
    </w:p>
    <w:p>
      <w:pPr>
        <w:spacing w:after="240"/>
      </w:pPr>
      <w:r>
        <w:rPr>
          <w:rFonts w:ascii="Arial" w:hAnsi="Arial" w:eastAsia="Arial" w:cs="Arial"/>
          <w:sz w:val="26"/>
          <w:szCs w:val="26"/>
          <w:b w:val="1"/>
          <w:bCs w:val="1"/>
        </w:rPr>
        <w:t xml:space="preserve">Hvað á ég að gera ef GetJet breytti flugáætlun minni?</w:t>
      </w:r>
    </w:p>
    <w:p>
      <w:pPr>
        <w:spacing w:after="200"/>
      </w:pPr>
      <w:r>
        <w:rPr>
          <w:rFonts w:ascii="Arial" w:hAnsi="Arial" w:eastAsia="Arial" w:cs="Arial"/>
          <w:sz w:val="22"/>
          <w:szCs w:val="22"/>
        </w:rPr>
        <w:t xml:space="preserve">Ef flugáætlun þín var verulega breytt án fyrirvara, sérstaklega innan 14 daga fyrir brottför, gætirðu íhugað að senda inn bótabeiðni, allt eftir því hvernig breytingin hafði áhrif á ferðalög þín. Réttur til bóta ræðst af umfangi breytingarinnar, komutíma þínum á áfangastað og hvort flugfélagið bauð upp á sanngjarna valkosti.</w:t>
      </w:r>
    </w:p>
    <w:p>
      <w:pPr>
        <w:spacing w:after="240"/>
      </w:pPr>
      <w:r>
        <w:rPr>
          <w:rFonts w:ascii="Arial" w:hAnsi="Arial" w:eastAsia="Arial" w:cs="Arial"/>
          <w:sz w:val="26"/>
          <w:szCs w:val="26"/>
          <w:b w:val="1"/>
          <w:bCs w:val="1"/>
        </w:rPr>
        <w:t xml:space="preserve">Hversu mikið bótagreiðslu gæti ég fengið frá GetJet vegna flugtruflunar?</w:t>
      </w:r>
    </w:p>
    <w:p>
      <w:pPr>
        <w:spacing w:after="200"/>
      </w:pPr>
      <w:r>
        <w:rPr>
          <w:rFonts w:ascii="Arial" w:hAnsi="Arial" w:eastAsia="Arial" w:cs="Arial"/>
          <w:sz w:val="22"/>
          <w:szCs w:val="22"/>
        </w:rPr>
        <w:t xml:space="preserve">Samkvæmt reglugerð ESB nr. 261/2004 er bótaupphæðin, ef við á, yfirleitt á bilinu 250 til 600 evrur. Nákvæm upphæð fer eftir flugfjarðlægð og heildar töfum við komu:</w:t>
      </w:r>
    </w:p>
    <w:p>
      <w:pPr>
        <w:spacing w:after="120"/>
        <w:numPr>
          <w:ilvl w:val="0"/>
          <w:numId w:val="1"/>
        </w:numPr>
      </w:pPr>
      <w:r>
        <w:rPr>
          <w:rFonts w:ascii="Arial" w:hAnsi="Arial" w:eastAsia="Arial" w:cs="Arial"/>
          <w:sz w:val="22"/>
          <w:szCs w:val="22"/>
        </w:rPr>
        <w:t xml:space="preserve">Flug innan 1.500 km: allt að €250</w:t>
      </w:r>
    </w:p>
    <w:p>
      <w:pPr>
        <w:spacing w:after="120"/>
        <w:numPr>
          <w:ilvl w:val="0"/>
          <w:numId w:val="1"/>
        </w:numPr>
      </w:pPr>
      <w:r>
        <w:rPr>
          <w:rFonts w:ascii="Arial" w:hAnsi="Arial" w:eastAsia="Arial" w:cs="Arial"/>
          <w:sz w:val="22"/>
          <w:szCs w:val="22"/>
        </w:rPr>
        <w:t xml:space="preserve">Flug á milli 1.500–3.500 km: allt að €400</w:t>
      </w:r>
    </w:p>
    <w:p>
      <w:pPr>
        <w:spacing w:after="120"/>
        <w:numPr>
          <w:ilvl w:val="0"/>
          <w:numId w:val="1"/>
        </w:numPr>
      </w:pPr>
      <w:r>
        <w:rPr>
          <w:rFonts w:ascii="Arial" w:hAnsi="Arial" w:eastAsia="Arial" w:cs="Arial"/>
          <w:sz w:val="22"/>
          <w:szCs w:val="22"/>
        </w:rPr>
        <w:t xml:space="preserve">Flug yfir 3.500 km: allt að €600</w:t>
      </w:r>
    </w:p>
    <w:p>
      <w:pPr>
        <w:spacing w:after="200"/>
      </w:pPr>
      <w:r>
        <w:rPr>
          <w:rFonts w:ascii="Arial" w:hAnsi="Arial" w:eastAsia="Arial" w:cs="Arial"/>
          <w:sz w:val="22"/>
          <w:szCs w:val="22"/>
        </w:rPr>
        <w:t xml:space="preserve">Þessi upphæð getur lækkað ef boðið var upp á millileið og endanlegi töf við komu var takmörkuð. Hver krafa er metin út frá einstökum aðstæðum.</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 vegna töfva, flugaflýsinga og ofbókunar hjá öllum þessum stóru flugfélögum. Hafðu samband við okkur í dag ef ferðalög þín hafa truflast af þessum flugfélögum eða öðrum.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Réttindi og vernd flugfarþega innan ESB: Reglugerð ESB nr. 261/2004</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2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2026-06-22T16:27:04+00:00</dcterms:created>
  <dcterms:modified xsi:type="dcterms:W3CDTF">2026-06-22T16:27:04+00:00</dcterms:modified>
</cp:coreProperties>
</file>

<file path=docProps/custom.xml><?xml version="1.0" encoding="utf-8"?>
<Properties xmlns="http://schemas.openxmlformats.org/officeDocument/2006/custom-properties" xmlns:vt="http://schemas.openxmlformats.org/officeDocument/2006/docPropsVTypes"/>
</file>