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SHY Reglugerð Tyrklands: Réttindi Farþega - Skycop</w:t>
      </w:r>
    </w:p>
    <w:p>
      <w:pPr>
        <w:spacing w:after="360"/>
      </w:pPr>
      <w:r>
        <w:rPr>
          <w:rFonts w:ascii="Arial" w:hAnsi="Arial" w:eastAsia="Arial" w:cs="Arial"/>
          <w:color w:val="666666"/>
          <w:sz w:val="22"/>
          <w:szCs w:val="22"/>
          <w:i w:val="1"/>
          <w:iCs w:val="1"/>
        </w:rPr>
        <w:t xml:space="preserve">Meta Description: Kynntu þér tyrknesku SHY reglugerðina um flugseinkanir, niðurfellingar og synjun innritunar. Lærðu réttindi þín og hvernig á að sækja bætur í Tyrklandi.</w:t>
      </w:r>
    </w:p>
    <w:p>
      <w:pPr/>
      <w:r>
        <w:rPr>
          <w:rFonts w:ascii="Arial" w:hAnsi="Arial" w:eastAsia="Arial" w:cs="Arial"/>
          <w:sz w:val="22"/>
          <w:szCs w:val="22"/>
        </w:rPr>
        <w:t xml:space="preserve">Frábær þjónusta</w:t>
      </w:r>
    </w:p>
    <w:p>
      <w:pPr/>
      <w:r>
        <w:rPr>
          <w:rFonts w:ascii="Arial" w:hAnsi="Arial" w:eastAsia="Arial" w:cs="Arial"/>
          <w:sz w:val="22"/>
          <w:szCs w:val="22"/>
        </w:rPr>
        <w:t xml:space="preserve">(1.000.000+ bættir farþegar)</w:t>
      </w:r>
    </w:p>
    <w:p>
      <w:pPr>
        <w:spacing w:after="240"/>
      </w:pPr>
      <w:r>
        <w:rPr>
          <w:rFonts w:ascii="Arial" w:hAnsi="Arial" w:eastAsia="Arial" w:cs="Arial"/>
          <w:sz w:val="36"/>
          <w:szCs w:val="36"/>
          <w:b w:val="1"/>
          <w:bCs w:val="1"/>
        </w:rPr>
        <w:t xml:space="preserve">Shy Regulation Turkey: Bætur vegna flugseinkunar og flugaflýsingar</w:t>
      </w:r>
    </w:p>
    <w:p>
      <w:pPr>
        <w:spacing w:after="200"/>
      </w:pPr>
      <w:r>
        <w:rPr>
          <w:rFonts w:ascii="Arial" w:hAnsi="Arial" w:eastAsia="Arial" w:cs="Arial"/>
          <w:sz w:val="22"/>
          <w:szCs w:val="22"/>
        </w:rPr>
        <w:t xml:space="preserve">Ferðatruflanir geta verið pirrandi, en tyrkneska SHY-reglugerðin tryggir að þú hafir skýr flugfarþegaréttindi þegar um er að ræða aflýst flug, synjað um borðgöngu og seinkun innlendra eða alþjóðlegra flugferða. Ef þú flýgur með Turkish Airlines eða öðrum flugfélögum sem starfa í Tyrklandi getur það hjálpað þér að tryggja sanngjarna bótagreiðslu þegar þú átt rétt á henni.</w:t>
      </w:r>
    </w:p>
    <w:p>
      <w:pPr>
        <w:spacing w:after="240"/>
      </w:pPr>
      <w:r>
        <w:rPr>
          <w:rFonts w:ascii="Arial" w:hAnsi="Arial" w:eastAsia="Arial" w:cs="Arial"/>
          <w:sz w:val="32"/>
          <w:szCs w:val="32"/>
          <w:b w:val="1"/>
          <w:bCs w:val="1"/>
        </w:rPr>
        <w:t xml:space="preserve">Allt sem þú þarft að vita um tyrknesku SHY-reglugerðina</w:t>
      </w:r>
    </w:p>
    <w:p>
      <w:pPr>
        <w:spacing w:after="120"/>
        <w:numPr>
          <w:ilvl w:val="0"/>
          <w:numId w:val="1"/>
        </w:numPr>
      </w:pPr>
      <w:r>
        <w:rPr>
          <w:rFonts w:ascii="Arial" w:hAnsi="Arial" w:eastAsia="Arial" w:cs="Arial"/>
          <w:sz w:val="22"/>
          <w:szCs w:val="22"/>
        </w:rPr>
        <w:t xml:space="preserve">Þér er heimilt að fá allt að €600 í bætur vegna flugfalla og neitaðrar aðgangs á alþjóðaflugum.</w:t>
      </w:r>
    </w:p>
    <w:p>
      <w:pPr>
        <w:spacing w:after="120"/>
        <w:numPr>
          <w:ilvl w:val="0"/>
          <w:numId w:val="1"/>
        </w:numPr>
      </w:pPr>
      <w:r>
        <w:rPr>
          <w:rFonts w:ascii="Arial" w:hAnsi="Arial" w:eastAsia="Arial" w:cs="Arial"/>
          <w:sz w:val="22"/>
          <w:szCs w:val="22"/>
        </w:rPr>
        <w:t xml:space="preserve">Flugfélög verða að bjóða annað flug eða endurgreiðslu ef flug er afbókað eða neitað aðgangi.</w:t>
      </w:r>
    </w:p>
    <w:p>
      <w:pPr>
        <w:spacing w:after="120"/>
        <w:numPr>
          <w:ilvl w:val="0"/>
          <w:numId w:val="1"/>
        </w:numPr>
      </w:pPr>
      <w:r>
        <w:rPr>
          <w:rFonts w:ascii="Arial" w:hAnsi="Arial" w:eastAsia="Arial" w:cs="Arial"/>
          <w:sz w:val="22"/>
          <w:szCs w:val="22"/>
        </w:rPr>
        <w:t xml:space="preserve">Allar flugferðir frá Tyrklandi eru verndaðar, en flug sem koma til Tyrklands eru aðeins vernduð ef flugfélagið er tyrkneskt.</w:t>
      </w:r>
    </w:p>
    <w:p>
      <w:pPr>
        <w:spacing w:after="120"/>
        <w:numPr>
          <w:ilvl w:val="0"/>
          <w:numId w:val="1"/>
        </w:numPr>
      </w:pPr>
      <w:r>
        <w:rPr>
          <w:rFonts w:ascii="Arial" w:hAnsi="Arial" w:eastAsia="Arial" w:cs="Arial"/>
          <w:sz w:val="22"/>
          <w:szCs w:val="22"/>
        </w:rPr>
        <w:t xml:space="preserve">Allir farþegar, óháð þjóðerni eða aldur, eru verndaðir að vöru ef þeir hafa staðfesta bókun.</w:t>
      </w:r>
    </w:p>
    <w:p>
      <w:pPr>
        <w:spacing w:after="120"/>
        <w:numPr>
          <w:ilvl w:val="0"/>
          <w:numId w:val="1"/>
        </w:numPr>
      </w:pPr>
      <w:r>
        <w:rPr>
          <w:rFonts w:ascii="Arial" w:hAnsi="Arial" w:eastAsia="Arial" w:cs="Arial"/>
          <w:sz w:val="22"/>
          <w:szCs w:val="22"/>
        </w:rPr>
        <w:t xml:space="preserve">Bætur vegna seinkunar á komu um 3+ tíma eru €100 fyrir innlendar leiðir og €250/€400/€600 fyrir alþjóðlegar leiðir.</w:t>
      </w:r>
    </w:p>
    <w:p>
      <w:pPr>
        <w:spacing w:after="120"/>
        <w:numPr>
          <w:ilvl w:val="0"/>
          <w:numId w:val="1"/>
        </w:numPr>
      </w:pPr>
      <w:r>
        <w:rPr>
          <w:rFonts w:ascii="Arial" w:hAnsi="Arial" w:eastAsia="Arial" w:cs="Arial"/>
          <w:sz w:val="22"/>
          <w:szCs w:val="22"/>
        </w:rPr>
        <w:t xml:space="preserve">Engar bætur eru greiddar fyrir truflanir vegna óvenjulegra aðstæðna.</w:t>
      </w:r>
    </w:p>
    <w:p>
      <w:pPr>
        <w:spacing w:after="120"/>
        <w:numPr>
          <w:ilvl w:val="0"/>
          <w:numId w:val="1"/>
        </w:numPr>
      </w:pPr>
      <w:r>
        <w:rPr>
          <w:rFonts w:ascii="Arial" w:hAnsi="Arial" w:eastAsia="Arial" w:cs="Arial"/>
          <w:sz w:val="22"/>
          <w:szCs w:val="22"/>
        </w:rPr>
        <w:t xml:space="preserve">Veita þarf aðstoð eins og máltíðir og gistingu ef flug er seinkað um meira en 5 tíma.</w:t>
      </w:r>
    </w:p>
    <w:p>
      <w:pPr>
        <w:spacing w:after="120"/>
        <w:numPr>
          <w:ilvl w:val="0"/>
          <w:numId w:val="1"/>
        </w:numPr>
      </w:pPr>
      <w:r>
        <w:rPr>
          <w:rFonts w:ascii="Arial" w:hAnsi="Arial" w:eastAsia="Arial" w:cs="Arial"/>
          <w:sz w:val="22"/>
          <w:szCs w:val="22"/>
        </w:rPr>
        <w:t xml:space="preserve">Farþegar sem synjist inn á flug vegna ofskráningar hafa rétt á að fá sér bætur.</w:t>
      </w:r>
    </w:p>
    <w:p>
      <w:pPr>
        <w:spacing w:after="120"/>
        <w:numPr>
          <w:ilvl w:val="0"/>
          <w:numId w:val="1"/>
        </w:numPr>
      </w:pPr>
      <w:r>
        <w:rPr>
          <w:rFonts w:ascii="Arial" w:hAnsi="Arial" w:eastAsia="Arial" w:cs="Arial"/>
          <w:sz w:val="22"/>
          <w:szCs w:val="22"/>
        </w:rPr>
        <w:t xml:space="preserve">Fyrir seinkun á flugi er skylda að veita farþegum tvær ókeypis samskiptaleiðir.</w:t>
      </w:r>
    </w:p>
    <w:p>
      <w:pPr>
        <w:spacing w:after="120"/>
        <w:numPr>
          <w:ilvl w:val="0"/>
          <w:numId w:val="1"/>
        </w:numPr>
      </w:pPr>
      <w:r>
        <w:rPr>
          <w:rFonts w:ascii="Arial" w:hAnsi="Arial" w:eastAsia="Arial" w:cs="Arial"/>
          <w:sz w:val="22"/>
          <w:szCs w:val="22"/>
        </w:rPr>
        <w:t xml:space="preserve">Skycop aðstoðar þig við að sækja um bætur samkvæmt tyrkneskum reglugerðum.</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Hvernig á að fá bætur</w:t>
      </w:r>
    </w:p>
    <w:p/>
    <w:p>
      <w:pPr>
        <w:spacing w:after="200"/>
      </w:pPr>
      <w:r>
        <w:rPr>
          <w:rFonts w:ascii="Arial" w:hAnsi="Arial" w:eastAsia="Arial" w:cs="Arial"/>
          <w:sz w:val="22"/>
          <w:szCs w:val="22"/>
        </w:rPr>
        <w:t xml:space="preserve">Til að krefjast flugbótagreiðslu þarf að hafa skilning á tyrkneskum reglugerðum og ábyrgð flugfélagsins. Þessi tyrkneska SHY-PASSENGER reglugerðarleiðarvísir hefur verið vandlega saminn af teyminu okkar hjá Skycop til að leiðbeina þér í gegnum ferlið.</w:t>
      </w:r>
    </w:p>
    <w:p>
      <w:pPr>
        <w:spacing w:after="240"/>
      </w:pPr>
      <w:r>
        <w:rPr>
          <w:rFonts w:ascii="Arial" w:hAnsi="Arial" w:eastAsia="Arial" w:cs="Arial"/>
          <w:sz w:val="28"/>
          <w:szCs w:val="28"/>
          <w:b w:val="1"/>
          <w:bCs w:val="1"/>
        </w:rPr>
        <w:t xml:space="preserve">Tyrknesk SHY-reglugerð: lykilatriði</w:t>
      </w:r>
    </w:p>
    <w:p/>
    <w:p>
      <w:pPr>
        <w:spacing w:after="120"/>
        <w:numPr>
          <w:ilvl w:val="0"/>
          <w:numId w:val="1"/>
        </w:numPr>
      </w:pPr>
      <w:r>
        <w:rPr>
          <w:rFonts w:ascii="Arial" w:hAnsi="Arial" w:eastAsia="Arial" w:cs="Arial"/>
          <w:sz w:val="22"/>
          <w:szCs w:val="22"/>
        </w:rPr>
        <w:t xml:space="preserve">Má fá allt að €600 bætur fyrir felldar niður flugferðir og synjaða farþegaskráningu á alþjóðaflugi.</w:t>
      </w:r>
    </w:p>
    <w:p>
      <w:pPr>
        <w:spacing w:after="120"/>
        <w:numPr>
          <w:ilvl w:val="0"/>
          <w:numId w:val="1"/>
        </w:numPr>
      </w:pPr>
      <w:r>
        <w:rPr>
          <w:rFonts w:ascii="Arial" w:hAnsi="Arial" w:eastAsia="Arial" w:cs="Arial"/>
          <w:sz w:val="22"/>
          <w:szCs w:val="22"/>
        </w:rPr>
        <w:t xml:space="preserve">Flugfélög verða að bjóða upp á annað flug eða endurgreiða miðann þinn ef flug er aflýst eða þér er neitað um far.</w:t>
      </w:r>
    </w:p>
    <w:p>
      <w:pPr>
        <w:spacing w:after="120"/>
        <w:numPr>
          <w:ilvl w:val="0"/>
          <w:numId w:val="1"/>
        </w:numPr>
      </w:pPr>
      <w:r>
        <w:rPr>
          <w:rFonts w:ascii="Arial" w:hAnsi="Arial" w:eastAsia="Arial" w:cs="Arial"/>
          <w:sz w:val="22"/>
          <w:szCs w:val="22"/>
        </w:rPr>
        <w:t xml:space="preserve">Brottfarir frá hvaða tyrkneska flugvelli sem er gilda fyrir öll flugfélög; komur til Tyrklands gilda aðeins ef rekstraraðili flugsins er tyrkneskt flugfélag.</w:t>
      </w:r>
    </w:p>
    <w:p>
      <w:pPr>
        <w:spacing w:after="120"/>
        <w:numPr>
          <w:ilvl w:val="0"/>
          <w:numId w:val="1"/>
        </w:numPr>
      </w:pPr>
      <w:r>
        <w:rPr>
          <w:rFonts w:ascii="Arial" w:hAnsi="Arial" w:eastAsia="Arial" w:cs="Arial"/>
          <w:sz w:val="22"/>
          <w:szCs w:val="22"/>
        </w:rPr>
        <w:t xml:space="preserve">Réttindi: Allir farþegar njóta verndar, óháð ríkisborgararétti, aldri eða hvernig miðinn var keyptur. Þú verður að hafa staðfesta bókun og innrita þig tímanlega (að minnsta kosti 45 mínútum fyrir brottför). Fyrir felldar niður flugferðir er ekki krafist innritunar.</w:t>
      </w:r>
    </w:p>
    <w:p>
      <w:pPr>
        <w:spacing w:after="120"/>
        <w:numPr>
          <w:ilvl w:val="0"/>
          <w:numId w:val="1"/>
        </w:numPr>
      </w:pPr>
      <w:r>
        <w:rPr>
          <w:rFonts w:ascii="Arial" w:hAnsi="Arial" w:eastAsia="Arial" w:cs="Arial"/>
          <w:sz w:val="22"/>
          <w:szCs w:val="22"/>
        </w:rPr>
        <w:t xml:space="preserve">Bætur vegna komutafar sem vara 3 klukkustundir eða lengur: €100 á innanlandsleiðum og €250/€400/€600 á alþjóðaflugi.</w:t>
      </w:r>
    </w:p>
    <w:p>
      <w:pPr>
        <w:spacing w:after="120"/>
        <w:numPr>
          <w:ilvl w:val="0"/>
          <w:numId w:val="1"/>
        </w:numPr>
      </w:pPr>
      <w:r>
        <w:rPr>
          <w:rFonts w:ascii="Arial" w:hAnsi="Arial" w:eastAsia="Arial" w:cs="Arial"/>
          <w:sz w:val="22"/>
          <w:szCs w:val="22"/>
        </w:rPr>
        <w:t xml:space="preserve">Engar bætur fyrir truflanir sem stafa af óvenjulegum aðstæðum.</w:t>
      </w:r>
    </w:p>
    <w:p>
      <w:pPr>
        <w:spacing w:after="120"/>
        <w:numPr>
          <w:ilvl w:val="0"/>
          <w:numId w:val="1"/>
        </w:numPr>
      </w:pPr>
      <w:r>
        <w:rPr>
          <w:rFonts w:ascii="Arial" w:hAnsi="Arial" w:eastAsia="Arial" w:cs="Arial"/>
          <w:sz w:val="22"/>
          <w:szCs w:val="22"/>
        </w:rPr>
        <w:t xml:space="preserve">Ef þú vilt ekki ganga í gegnum baráttuna, fáðu bætur með aðstoð Skycop.</w:t>
      </w:r>
    </w:p>
    <w:p>
      <w:pPr>
        <w:spacing w:after="240"/>
      </w:pPr>
      <w:r>
        <w:rPr>
          <w:rFonts w:ascii="Arial" w:hAnsi="Arial" w:eastAsia="Arial" w:cs="Arial"/>
          <w:sz w:val="28"/>
          <w:szCs w:val="28"/>
          <w:b w:val="1"/>
          <w:bCs w:val="1"/>
        </w:rPr>
        <w:t xml:space="preserve">Flugaflýsingar - Réttindi þín samkvæmt SHY-reglugerðinni</w:t>
      </w:r>
    </w:p>
    <w:p/>
    <w:p>
      <w:pPr>
        <w:spacing w:after="200"/>
      </w:pPr>
      <w:r>
        <w:rPr>
          <w:rFonts w:ascii="Arial" w:hAnsi="Arial" w:eastAsia="Arial" w:cs="Arial"/>
          <w:sz w:val="22"/>
          <w:szCs w:val="22"/>
        </w:rPr>
        <w:t xml:space="preserve">Þegar flugfélög fella niður flug eru flugfarþegar verndaðir samkvæmt SHY-PASSENGER reglugerðinni. Fer eftir flugfjarlægð getur þú fengið hámarksbætur, annað flug eða endurgreiðslu. Við niðurfellingu flugs skulu flugfélög bjóða upp á:</w:t>
      </w:r>
    </w:p>
    <w:p>
      <w:pPr>
        <w:spacing w:after="120"/>
        <w:numPr>
          <w:ilvl w:val="0"/>
          <w:numId w:val="1"/>
        </w:numPr>
      </w:pPr>
      <w:r>
        <w:rPr>
          <w:rFonts w:ascii="Arial" w:hAnsi="Arial" w:eastAsia="Arial" w:cs="Arial"/>
          <w:sz w:val="22"/>
          <w:szCs w:val="22"/>
        </w:rPr>
        <w:t xml:space="preserve">Endurgreiðsla eða ný leið: endurgreiðsla (+ ókeypis heimferð ef fyrri áfangi hefur verið floginn), ný leið sem fyrst, eða ný leið síðar eftir beiðni (háð framboði).</w:t>
      </w:r>
    </w:p>
    <w:p>
      <w:pPr>
        <w:spacing w:after="120"/>
        <w:numPr>
          <w:ilvl w:val="0"/>
          <w:numId w:val="1"/>
        </w:numPr>
      </w:pPr>
      <w:r>
        <w:rPr>
          <w:rFonts w:ascii="Arial" w:hAnsi="Arial" w:eastAsia="Arial" w:cs="Arial"/>
          <w:sz w:val="22"/>
          <w:szCs w:val="22"/>
        </w:rPr>
        <w:t xml:space="preserve">Sýnileg tilkynning við innritun/göngu um borð; skrifleg tilkynning um synjun um borðgöngu/afbókanir; upplýsa farþega um töf sem varir lengur en tvær klukkustundir; tvær ókeypis samskiptaleiðir (símtöl/faks/netpóstur).</w:t>
      </w:r>
    </w:p>
    <w:p>
      <w:pPr>
        <w:spacing w:after="120"/>
        <w:numPr>
          <w:ilvl w:val="0"/>
          <w:numId w:val="1"/>
        </w:numPr>
      </w:pPr>
      <w:r>
        <w:rPr>
          <w:rFonts w:ascii="Arial" w:hAnsi="Arial" w:eastAsia="Arial" w:cs="Arial"/>
          <w:sz w:val="22"/>
          <w:szCs w:val="22"/>
        </w:rPr>
        <w:t xml:space="preserve">Máltíðir, samgöngur og gisting ef þörf krefur.</w:t>
      </w:r>
    </w:p>
    <w:p>
      <w:pPr>
        <w:spacing w:after="120"/>
        <w:numPr>
          <w:ilvl w:val="0"/>
          <w:numId w:val="1"/>
        </w:numPr>
      </w:pPr>
      <w:r>
        <w:rPr>
          <w:rFonts w:ascii="Arial" w:hAnsi="Arial" w:eastAsia="Arial" w:cs="Arial"/>
          <w:sz w:val="22"/>
          <w:szCs w:val="22"/>
        </w:rPr>
        <w:t xml:space="preserve">Forskotþjónusta: sérstök aðstoð fyrir farþega með skerta hreyfigetu, þá sem ferðast með fylgdarmönnum eða leiðarhundum, og börn sem fljúga ein. Upplýsingar eru fáanlegar í aðgengilegum sniðum fyrir sjónskerta farþega.</w:t>
      </w:r>
    </w:p>
    <w:p>
      <w:pPr>
        <w:spacing w:after="120"/>
        <w:numPr>
          <w:ilvl w:val="0"/>
          <w:numId w:val="1"/>
        </w:numPr>
      </w:pPr>
      <w:r>
        <w:rPr>
          <w:rFonts w:ascii="Arial" w:hAnsi="Arial" w:eastAsia="Arial" w:cs="Arial"/>
          <w:sz w:val="22"/>
          <w:szCs w:val="22"/>
        </w:rPr>
        <w:t xml:space="preserve">Ef þér er úthlutað sæti í lægri flokki en þú bókaðir, átt þú rétt á endurgreiðslu að upphæð 30%, 50% eða 75% af miðaverðinu, allt eftir flugfærri.</w:t>
      </w:r>
    </w:p>
    <w:p>
      <w:pPr>
        <w:spacing w:after="120"/>
        <w:numPr>
          <w:ilvl w:val="0"/>
          <w:numId w:val="1"/>
        </w:numPr>
      </w:pPr>
      <w:r>
        <w:rPr>
          <w:rFonts w:ascii="Arial" w:hAnsi="Arial" w:eastAsia="Arial" w:cs="Arial"/>
          <w:sz w:val="22"/>
          <w:szCs w:val="22"/>
        </w:rPr>
        <w:t xml:space="preserve">Ef þér er úthlutað sæti í lægri flokki en þú bókaðir, átt þú rétt á endurgreiðslu að upphæð 30%, 50% eða 75% af miðaverðinu, allt eftir flugfærri.</w:t>
      </w:r>
    </w:p>
    <w:p>
      <w:pPr>
        <w:spacing w:after="200"/>
      </w:pPr>
      <w:r>
        <w:rPr>
          <w:rFonts w:ascii="Arial" w:hAnsi="Arial" w:eastAsia="Arial" w:cs="Arial"/>
          <w:sz w:val="22"/>
          <w:szCs w:val="22"/>
        </w:rPr>
        <w:t xml:space="preserve">Samkvæmt uppfærðri tyrkneskri SHY-reglugerð geta farþegar átt rétt á bótum fyrir töf sem nemur 3 klukkustundum eða meira, að því gefnu að tafin hafi ekki orsakast af óvenjulegum aðstæðum. Bætur nema €100 fyrir innanlandsflug eða €250, €400 eða €600 fyrir alþjóðleg flug. Þessar upphæðir eru greiddar í tyrkneskum lírum (TRY) miðað við gengi Seðlabanka Tyrklands þann dag sem miðinn var keyptur. Óháð orsök töfunnar verða flugfélög samt sem áður að veita aðstoð, þar á meðal endurbókun á öðru flugi.</w:t>
      </w:r>
    </w:p>
    <w:p>
      <w:pPr>
        <w:spacing w:after="240"/>
      </w:pPr>
      <w:r>
        <w:rPr>
          <w:rFonts w:ascii="Arial" w:hAnsi="Arial" w:eastAsia="Arial" w:cs="Arial"/>
          <w:sz w:val="32"/>
          <w:szCs w:val="32"/>
          <w:b w:val="1"/>
          <w:bCs w:val="1"/>
        </w:rPr>
        <w:t xml:space="preserve">Bætur vegna synjaðrar farþegaskráningar vegna ofbókunar</w:t>
      </w:r>
    </w:p>
    <w:p>
      <w:pPr>
        <w:spacing w:after="200"/>
      </w:pPr>
      <w:r>
        <w:rPr>
          <w:rFonts w:ascii="Arial" w:hAnsi="Arial" w:eastAsia="Arial" w:cs="Arial"/>
          <w:sz w:val="22"/>
          <w:szCs w:val="22"/>
        </w:rPr>
        <w:t xml:space="preserve">Flugfélög bóka stundum fleiri miða en sæti eru á alþjóðaflugi, sem veldur því að farþegar sitja eftir. Ef þér er neitað um far, átt þú rétt sem flugfarþegi á ákveðnum bótum.</w:t>
      </w:r>
    </w:p>
    <w:p>
      <w:pPr>
        <w:spacing w:after="200"/>
      </w:pPr>
      <w:r>
        <w:rPr>
          <w:rFonts w:ascii="Arial" w:hAnsi="Arial" w:eastAsia="Arial" w:cs="Arial"/>
          <w:sz w:val="22"/>
          <w:szCs w:val="22"/>
        </w:rPr>
        <w:t xml:space="preserve">Ef þú gefur sjálfviljugur upp sætið þitt, verður flugfélagið að bjóða ferðamiða, samdar bætur eða val milli endurgreiðslu eða annars flugs til áfangastaðar þíns.</w:t>
      </w:r>
    </w:p>
    <w:p>
      <w:pPr>
        <w:spacing w:after="200"/>
      </w:pPr>
      <w:r>
        <w:rPr>
          <w:rFonts w:ascii="Arial" w:hAnsi="Arial" w:eastAsia="Arial" w:cs="Arial"/>
          <w:sz w:val="22"/>
          <w:szCs w:val="22"/>
        </w:rPr>
        <w:t xml:space="preserve">Sá sem gefur upp sætið sitt samkvæmt samkomulagi á almennt ekki rétt á bótum.</w:t>
      </w:r>
    </w:p>
    <w:p>
      <w:pPr>
        <w:spacing w:after="240"/>
      </w:pPr>
      <w:r>
        <w:rPr>
          <w:rFonts w:ascii="Arial" w:hAnsi="Arial" w:eastAsia="Arial" w:cs="Arial"/>
          <w:sz w:val="28"/>
          <w:szCs w:val="28"/>
          <w:b w:val="1"/>
          <w:bCs w:val="1"/>
        </w:rPr>
        <w:t xml:space="preserve">Bætur fyrir óviljuga synjun</w:t>
      </w:r>
    </w:p>
    <w:p/>
    <w:p>
      <w:pPr>
        <w:spacing w:after="200"/>
      </w:pPr>
      <w:r>
        <w:rPr>
          <w:rFonts w:ascii="Arial" w:hAnsi="Arial" w:eastAsia="Arial" w:cs="Arial"/>
          <w:sz w:val="22"/>
          <w:szCs w:val="22"/>
        </w:rPr>
        <w:t xml:space="preserve">Ef þér er neitað um far án þíns vilja, eru hér þær upphæðir sem þú getur fengið. Þessar upphæðir gilda einnig um flugafbókanir og töf við komu um 3 klukkustundir eða meira. Flugfélagið skal einnig útvega máltíðir, gistingu (ef þörf krefur) og annað flug sem fyrst.</w:t>
      </w:r>
      <w:br/>
      <w:br/>
      <w:r>
        <w:rPr>
          <w:rFonts w:ascii="Arial" w:hAnsi="Arial" w:eastAsia="Arial" w:cs="Arial"/>
          <w:sz w:val="22"/>
          <w:szCs w:val="22"/>
        </w:rPr>
        <w:t xml:space="preserve">* Við neitun um far og flugafskrift gildir ekki skilyrðið um 3 klukkustunda töf við komu. Upphæðir geta lækkað um 50% ef farþegum er beint á aðra leið sem lendir innan 2, 3 eða 4 klukkustunda (miðað við fjarlægð).</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Flugfjarð</w:t>
            </w:r>
          </w:p>
        </w:tc>
        <w:tc>
          <w:tcPr>
            <w:vAlign w:val="center"/>
            <w:shd w:val="clear" w:fill="E8E8E8"/>
            <w:noWrap/>
          </w:tcPr>
          <w:p>
            <w:pPr>
              <w:spacing w:before="0" w:after="0"/>
            </w:pPr>
            <w:r>
              <w:rPr>
                <w:rFonts w:ascii="Arial" w:hAnsi="Arial" w:eastAsia="Arial" w:cs="Arial"/>
                <w:sz w:val="20"/>
                <w:szCs w:val="20"/>
                <w:b w:val="1"/>
                <w:bCs w:val="1"/>
              </w:rPr>
              <w:t xml:space="preserve">Seinkun við komu</w:t>
            </w:r>
          </w:p>
        </w:tc>
        <w:tc>
          <w:tcPr>
            <w:vAlign w:val="center"/>
            <w:shd w:val="clear" w:fill="E8E8E8"/>
            <w:noWrap/>
          </w:tcPr>
          <w:p>
            <w:pPr>
              <w:spacing w:before="0" w:after="0"/>
            </w:pPr>
            <w:r>
              <w:rPr>
                <w:rFonts w:ascii="Arial" w:hAnsi="Arial" w:eastAsia="Arial" w:cs="Arial"/>
                <w:sz w:val="20"/>
                <w:szCs w:val="20"/>
                <w:b w:val="1"/>
                <w:bCs w:val="1"/>
              </w:rPr>
              <w:t xml:space="preserve">Bætejupphæð</w:t>
            </w:r>
          </w:p>
        </w:tc>
      </w:tr>
      <w:tr>
        <w:trPr/>
        <w:tc>
          <w:tcPr>
            <w:vAlign w:val="center"/>
            <w:shd w:val="clear"/>
            <w:noWrap/>
          </w:tcPr>
          <w:p>
            <w:pPr>
              <w:spacing w:before="0" w:after="0"/>
            </w:pPr>
            <w:r>
              <w:rPr>
                <w:rFonts w:ascii="Arial" w:hAnsi="Arial" w:eastAsia="Arial" w:cs="Arial"/>
                <w:sz w:val="20"/>
                <w:szCs w:val="20"/>
                <w:b w:val="0"/>
                <w:bCs w:val="0"/>
              </w:rPr>
              <w:t xml:space="preserve">allt að 1.500 km</w:t>
            </w:r>
          </w:p>
        </w:tc>
        <w:tc>
          <w:tcPr>
            <w:vAlign w:val="center"/>
            <w:shd w:val="clear"/>
            <w:noWrap/>
          </w:tcPr>
          <w:p>
            <w:pPr>
              <w:spacing w:before="0" w:after="0"/>
            </w:pPr>
            <w:r>
              <w:rPr>
                <w:rFonts w:ascii="Arial" w:hAnsi="Arial" w:eastAsia="Arial" w:cs="Arial"/>
                <w:sz w:val="20"/>
                <w:szCs w:val="20"/>
                <w:b w:val="0"/>
                <w:bCs w:val="0"/>
              </w:rPr>
              <w:t xml:space="preserve">3+ klukkustundir</w:t>
            </w:r>
          </w:p>
        </w:tc>
        <w:tc>
          <w:tcPr>
            <w:vAlign w:val="center"/>
            <w:shd w:val="clear"/>
            <w:noWrap/>
          </w:tcPr>
          <w:p>
            <w:pPr>
              <w:spacing w:before="0" w:after="0"/>
            </w:pPr>
            <w:r>
              <w:rPr>
                <w:rFonts w:ascii="Arial" w:hAnsi="Arial" w:eastAsia="Arial" w:cs="Arial"/>
                <w:sz w:val="20"/>
                <w:szCs w:val="20"/>
                <w:b w:val="0"/>
                <w:bCs w:val="0"/>
              </w:rPr>
              <w:t xml:space="preserve">€250</w:t>
            </w:r>
          </w:p>
        </w:tc>
      </w:tr>
      <w:tr>
        <w:trPr/>
        <w:tc>
          <w:tcPr>
            <w:vAlign w:val="center"/>
            <w:shd w:val="clear"/>
            <w:noWrap/>
          </w:tcPr>
          <w:p>
            <w:pPr>
              <w:spacing w:before="0" w:after="0"/>
            </w:pPr>
            <w:r>
              <w:rPr>
                <w:rFonts w:ascii="Arial" w:hAnsi="Arial" w:eastAsia="Arial" w:cs="Arial"/>
                <w:sz w:val="20"/>
                <w:szCs w:val="20"/>
                <w:b w:val="0"/>
                <w:bCs w:val="0"/>
              </w:rPr>
              <w:t xml:space="preserve">1.500-3.500 km</w:t>
            </w:r>
          </w:p>
        </w:tc>
        <w:tc>
          <w:tcPr>
            <w:vAlign w:val="center"/>
            <w:shd w:val="clear"/>
            <w:noWrap/>
          </w:tcPr>
          <w:p>
            <w:pPr>
              <w:spacing w:before="0" w:after="0"/>
            </w:pPr>
            <w:r>
              <w:rPr>
                <w:rFonts w:ascii="Arial" w:hAnsi="Arial" w:eastAsia="Arial" w:cs="Arial"/>
                <w:sz w:val="20"/>
                <w:szCs w:val="20"/>
                <w:b w:val="0"/>
                <w:bCs w:val="0"/>
              </w:rPr>
              <w:t xml:space="preserve">3+ klukkustundir</w:t>
            </w:r>
          </w:p>
        </w:tc>
        <w:tc>
          <w:tcPr>
            <w:vAlign w:val="center"/>
            <w:shd w:val="clear"/>
            <w:noWrap/>
          </w:tcPr>
          <w:p>
            <w:pPr>
              <w:spacing w:before="0" w:after="0"/>
            </w:pPr>
            <w:r>
              <w:rPr>
                <w:rFonts w:ascii="Arial" w:hAnsi="Arial" w:eastAsia="Arial" w:cs="Arial"/>
                <w:sz w:val="20"/>
                <w:szCs w:val="20"/>
                <w:b w:val="0"/>
                <w:bCs w:val="0"/>
              </w:rPr>
              <w:t xml:space="preserve">€400</w:t>
            </w:r>
          </w:p>
        </w:tc>
      </w:tr>
      <w:tr>
        <w:trPr/>
        <w:tc>
          <w:tcPr>
            <w:vAlign w:val="center"/>
            <w:shd w:val="clear"/>
            <w:noWrap/>
          </w:tcPr>
          <w:p>
            <w:pPr>
              <w:spacing w:before="0" w:after="0"/>
            </w:pPr>
            <w:r>
              <w:rPr>
                <w:rFonts w:ascii="Arial" w:hAnsi="Arial" w:eastAsia="Arial" w:cs="Arial"/>
                <w:sz w:val="20"/>
                <w:szCs w:val="20"/>
                <w:b w:val="0"/>
                <w:bCs w:val="0"/>
              </w:rPr>
              <w:t xml:space="preserve">Yfir 3.500 km</w:t>
            </w:r>
          </w:p>
        </w:tc>
        <w:tc>
          <w:tcPr>
            <w:vAlign w:val="center"/>
            <w:shd w:val="clear"/>
            <w:noWrap/>
          </w:tcPr>
          <w:p>
            <w:pPr>
              <w:spacing w:before="0" w:after="0"/>
            </w:pPr>
            <w:r>
              <w:rPr>
                <w:rFonts w:ascii="Arial" w:hAnsi="Arial" w:eastAsia="Arial" w:cs="Arial"/>
                <w:sz w:val="20"/>
                <w:szCs w:val="20"/>
                <w:b w:val="0"/>
                <w:bCs w:val="0"/>
              </w:rPr>
              <w:t xml:space="preserve">3+ klukkustundir</w:t>
            </w:r>
          </w:p>
        </w:tc>
        <w:tc>
          <w:tcPr>
            <w:vAlign w:val="center"/>
            <w:shd w:val="clear"/>
            <w:noWrap/>
          </w:tcPr>
          <w:p>
            <w:pPr>
              <w:spacing w:before="0" w:after="0"/>
            </w:pPr>
            <w:r>
              <w:rPr>
                <w:rFonts w:ascii="Arial" w:hAnsi="Arial" w:eastAsia="Arial" w:cs="Arial"/>
                <w:sz w:val="20"/>
                <w:szCs w:val="20"/>
                <w:b w:val="0"/>
                <w:bCs w:val="0"/>
              </w:rPr>
              <w:t xml:space="preserve">€600</w:t>
            </w:r>
          </w:p>
        </w:tc>
      </w:tr>
      <w:tr>
        <w:trPr/>
        <w:tc>
          <w:tcPr>
            <w:vAlign w:val="center"/>
            <w:shd w:val="clear"/>
            <w:noWrap/>
          </w:tcPr>
          <w:p>
            <w:pPr>
              <w:spacing w:before="0" w:after="0"/>
            </w:pPr>
            <w:r>
              <w:rPr>
                <w:rFonts w:ascii="Arial" w:hAnsi="Arial" w:eastAsia="Arial" w:cs="Arial"/>
                <w:sz w:val="20"/>
                <w:szCs w:val="20"/>
                <w:b w:val="0"/>
                <w:bCs w:val="0"/>
              </w:rPr>
              <w:t xml:space="preserve">Innlend (óákveðin vegalengd)</w:t>
            </w:r>
          </w:p>
        </w:tc>
        <w:tc>
          <w:tcPr>
            <w:vAlign w:val="center"/>
            <w:shd w:val="clear"/>
            <w:noWrap/>
          </w:tcPr>
          <w:p>
            <w:pPr>
              <w:spacing w:before="0" w:after="0"/>
            </w:pPr>
            <w:r>
              <w:rPr>
                <w:rFonts w:ascii="Arial" w:hAnsi="Arial" w:eastAsia="Arial" w:cs="Arial"/>
                <w:sz w:val="20"/>
                <w:szCs w:val="20"/>
                <w:b w:val="0"/>
                <w:bCs w:val="0"/>
              </w:rPr>
              <w:t xml:space="preserve">3+ klukkustundir</w:t>
            </w:r>
          </w:p>
        </w:tc>
        <w:tc>
          <w:tcPr>
            <w:vAlign w:val="center"/>
            <w:shd w:val="clear"/>
            <w:noWrap/>
          </w:tcPr>
          <w:p>
            <w:pPr>
              <w:spacing w:before="0" w:after="0"/>
            </w:pPr>
            <w:r>
              <w:rPr>
                <w:rFonts w:ascii="Arial" w:hAnsi="Arial" w:eastAsia="Arial" w:cs="Arial"/>
                <w:sz w:val="20"/>
                <w:szCs w:val="20"/>
                <w:b w:val="0"/>
                <w:bCs w:val="0"/>
              </w:rPr>
              <w:t xml:space="preserve">€100</w:t>
            </w:r>
          </w:p>
        </w:tc>
      </w:tr>
    </w:tbl>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upp að €600!</w:t>
      </w:r>
    </w:p>
    <w:p>
      <w:pPr/>
      <w:r>
        <w:rPr>
          <w:rFonts w:ascii="Arial" w:hAnsi="Arial" w:eastAsia="Arial" w:cs="Arial"/>
          <w:sz w:val="22"/>
          <w:szCs w:val="22"/>
        </w:rPr>
        <w:t xml:space="preserve">Krefstu núna</w:t>
      </w:r>
    </w:p>
    <w:p>
      <w:pPr>
        <w:spacing w:after="240"/>
      </w:pPr>
      <w:r>
        <w:rPr>
          <w:rFonts w:ascii="Arial" w:hAnsi="Arial" w:eastAsia="Arial" w:cs="Arial"/>
          <w:sz w:val="28"/>
          <w:szCs w:val="28"/>
          <w:b w:val="1"/>
          <w:bCs w:val="1"/>
        </w:rPr>
        <w:t xml:space="preserve">Flugseinkunir - Hvaða bótum getur þú fengið?</w:t>
      </w:r>
    </w:p>
    <w:p/>
    <w:p>
      <w:pPr>
        <w:spacing w:after="200"/>
      </w:pPr>
      <w:r>
        <w:rPr>
          <w:rFonts w:ascii="Arial" w:hAnsi="Arial" w:eastAsia="Arial" w:cs="Arial"/>
          <w:sz w:val="22"/>
          <w:szCs w:val="22"/>
        </w:rPr>
        <w:t xml:space="preserve">Samkvæmt uppfærðri tyrkneskri SHY-reglugerð gætir þú átt rétt á bótum vegna komutafar sem vara 3 klukkustundir eða lengur - €100 á innanlandsleiðum eða €250, €400 eða €600 á alþjóðaflugi (greitt í tyrkneskum líra samkvæmt gengi Seðlabanka Tyrklands þann dag sem miðinn er keyptur), nema um óvenjulegar aðstæður sé að ræða. Flugfélög skulu hins vegar bjóða upp á umönnun og aðstoð í samræmi við biðtímann.</w:t>
      </w:r>
    </w:p>
    <w:p>
      <w:pPr>
        <w:spacing w:after="240"/>
      </w:pPr>
      <w:r>
        <w:rPr>
          <w:rFonts w:ascii="Arial" w:hAnsi="Arial" w:eastAsia="Arial" w:cs="Arial"/>
          <w:sz w:val="28"/>
          <w:szCs w:val="28"/>
          <w:b w:val="1"/>
          <w:bCs w:val="1"/>
        </w:rPr>
        <w:t xml:space="preserve">Réttindi þín við töf</w:t>
      </w:r>
    </w:p>
    <w:p>
      <w:pPr>
        <w:spacing w:after="200"/>
      </w:pPr>
      <w:r>
        <w:rPr>
          <w:rFonts w:ascii="Arial" w:hAnsi="Arial" w:eastAsia="Arial" w:cs="Arial"/>
          <w:sz w:val="22"/>
          <w:szCs w:val="22"/>
        </w:rPr>
        <w:t xml:space="preserve">Við langar tafir skulu flugfélög veita:</w:t>
      </w:r>
      <w:br/>
      <w:br/>
      <w:r>
        <w:rPr>
          <w:rFonts w:ascii="Arial" w:hAnsi="Arial" w:eastAsia="Arial" w:cs="Arial"/>
          <w:sz w:val="22"/>
          <w:szCs w:val="22"/>
        </w:rPr>
        <w:t xml:space="preserve">- Ávallt: tvær ókeypis samskiptatengingar (símtöl, faks eða tölvupóstur).</w:t>
      </w:r>
      <w:br/>
      <w:r>
        <w:rPr>
          <w:rFonts w:ascii="Arial" w:hAnsi="Arial" w:eastAsia="Arial" w:cs="Arial"/>
          <w:sz w:val="22"/>
          <w:szCs w:val="22"/>
        </w:rPr>
        <w:t xml:space="preserve">- 2-3 klst.: heita og kalda drykki.</w:t>
      </w:r>
      <w:br/>
      <w:r>
        <w:rPr>
          <w:rFonts w:ascii="Arial" w:hAnsi="Arial" w:eastAsia="Arial" w:cs="Arial"/>
          <w:sz w:val="22"/>
          <w:szCs w:val="22"/>
        </w:rPr>
        <w:t xml:space="preserve">- 3-5 klst.: heita og kalda drykki auk máltíðar sem hentar tíma dags.</w:t>
      </w:r>
      <w:br/>
      <w:r>
        <w:rPr>
          <w:rFonts w:ascii="Arial" w:hAnsi="Arial" w:eastAsia="Arial" w:cs="Arial"/>
          <w:sz w:val="22"/>
          <w:szCs w:val="22"/>
        </w:rPr>
        <w:t xml:space="preserve">- 5 klst. eða lengur: frekari drykkir og létt snarl (auk þess sem áður er nefnt).</w:t>
      </w:r>
      <w:br/>
      <w:r>
        <w:rPr>
          <w:rFonts w:ascii="Arial" w:hAnsi="Arial" w:eastAsia="Arial" w:cs="Arial"/>
          <w:sz w:val="22"/>
          <w:szCs w:val="22"/>
        </w:rPr>
        <w:t xml:space="preserve">- Ef dvalið er yfir nótt: hótelgisting og flutningur milli flugvallar og hótels.</w:t>
      </w:r>
      <w:br/>
      <w:r>
        <w:rPr>
          <w:rFonts w:ascii="Arial" w:hAnsi="Arial" w:eastAsia="Arial" w:cs="Arial"/>
          <w:sz w:val="22"/>
          <w:szCs w:val="22"/>
        </w:rPr>
        <w:t xml:space="preserve">- Ef töfin er lengri en 5 klst. og þú velur að taka ekki aðra flugferð, átt þú rétt á að fá fullan endurgreiðslu fyrir miðann.</w:t>
      </w:r>
    </w:p>
    <w:p>
      <w:pPr>
        <w:spacing w:after="240"/>
      </w:pPr>
      <w:r>
        <w:rPr>
          <w:rFonts w:ascii="Arial" w:hAnsi="Arial" w:eastAsia="Arial" w:cs="Arial"/>
          <w:sz w:val="28"/>
          <w:szCs w:val="28"/>
          <w:b w:val="1"/>
          <w:bCs w:val="1"/>
        </w:rPr>
        <w:t xml:space="preserve">Yfirlækkun og tafir</w:t>
      </w:r>
    </w:p>
    <w:p>
      <w:pPr>
        <w:spacing w:after="200"/>
      </w:pPr>
      <w:r>
        <w:rPr>
          <w:rFonts w:ascii="Arial" w:hAnsi="Arial" w:eastAsia="Arial" w:cs="Arial"/>
          <w:sz w:val="22"/>
          <w:szCs w:val="22"/>
        </w:rPr>
        <w:t xml:space="preserve">Ef töf þín varð vegna:</w:t>
      </w:r>
      <w:br/>
      <w:br/>
      <w:r>
        <w:rPr>
          <w:rFonts w:ascii="Arial" w:hAnsi="Arial" w:eastAsia="Arial" w:cs="Arial"/>
          <w:sz w:val="22"/>
          <w:szCs w:val="22"/>
        </w:rPr>
        <w:t xml:space="preserve">- Öfgakennds veðurs.</w:t>
      </w:r>
      <w:br/>
      <w:r>
        <w:rPr>
          <w:rFonts w:ascii="Arial" w:hAnsi="Arial" w:eastAsia="Arial" w:cs="Arial"/>
          <w:sz w:val="22"/>
          <w:szCs w:val="22"/>
        </w:rPr>
        <w:t xml:space="preserve">- Pólitískra óeirða.</w:t>
      </w:r>
      <w:br/>
      <w:r>
        <w:rPr>
          <w:rFonts w:ascii="Arial" w:hAnsi="Arial" w:eastAsia="Arial" w:cs="Arial"/>
          <w:sz w:val="22"/>
          <w:szCs w:val="22"/>
        </w:rPr>
        <w:t xml:space="preserve">- Öryggishótana.</w:t>
      </w:r>
      <w:br/>
      <w:r>
        <w:rPr>
          <w:rFonts w:ascii="Arial" w:hAnsi="Arial" w:eastAsia="Arial" w:cs="Arial"/>
          <w:sz w:val="22"/>
          <w:szCs w:val="22"/>
        </w:rPr>
        <w:t xml:space="preserve">- Verkfalla á flugvellinum.</w:t>
      </w:r>
      <w:br/>
      <w:r>
        <w:rPr>
          <w:rFonts w:ascii="Arial" w:hAnsi="Arial" w:eastAsia="Arial" w:cs="Arial"/>
          <w:sz w:val="22"/>
          <w:szCs w:val="22"/>
        </w:rPr>
        <w:t xml:space="preserve">- Annarra ástæðna sem eru utan stjórn flugfélaganna.</w:t>
      </w:r>
      <w:br/>
      <w:br/>
      <w:r>
        <w:rPr>
          <w:rFonts w:ascii="Arial" w:hAnsi="Arial" w:eastAsia="Arial" w:cs="Arial"/>
          <w:sz w:val="22"/>
          <w:szCs w:val="22"/>
        </w:rPr>
        <w:t xml:space="preserve">Þá geturðu ekki fengið bætur samkvæmt reglugerð um réttindi flugfarþega.</w:t>
      </w:r>
    </w:p>
    <w:p>
      <w:pPr>
        <w:spacing w:after="240"/>
      </w:pPr>
      <w:r>
        <w:rPr>
          <w:rFonts w:ascii="Arial" w:hAnsi="Arial" w:eastAsia="Arial" w:cs="Arial"/>
          <w:sz w:val="28"/>
          <w:szCs w:val="28"/>
          <w:b w:val="1"/>
          <w:bCs w:val="1"/>
        </w:rPr>
        <w:t xml:space="preserve">Krefstu flugbótagreiðslu með Skycop</w:t>
      </w:r>
    </w:p>
    <w:p/>
    <w:p>
      <w:pPr>
        <w:spacing w:after="200"/>
      </w:pPr>
      <w:r>
        <w:rPr>
          <w:rFonts w:ascii="Arial" w:hAnsi="Arial" w:eastAsia="Arial" w:cs="Arial"/>
          <w:sz w:val="22"/>
          <w:szCs w:val="22"/>
        </w:rPr>
        <w:t xml:space="preserve">Ef þú hefur upplifað neitun um borðgöngu eða fluguppsögn getur Skycop aðstoðað þig við að krefjast sanngjarrar bóta samkvæmt tyrkneskum reglum. Með SHY-reglugerðinni í Tyrklandi geta farþegar átt rétt á fyrirfram ákveðnum bótum, sem gerir ferlið gagnsærra og fyrirsjáanlegra. Skycop sér um pappírsvinnu og samningaviðræður við flugfélög, svo þú sparir tíma, minnkar streitu og eykur líkurnar á árangursríkri kröfu.</w:t>
      </w:r>
    </w:p>
    <w:p>
      <w:pPr>
        <w:spacing w:after="240"/>
      </w:pPr>
      <w:r>
        <w:rPr>
          <w:rFonts w:ascii="Arial" w:hAnsi="Arial" w:eastAsia="Arial" w:cs="Arial"/>
          <w:sz w:val="28"/>
          <w:szCs w:val="28"/>
          <w:b w:val="1"/>
          <w:bCs w:val="1"/>
        </w:rPr>
        <w:t xml:space="preserve">Skref-fyrir-skref leiðarvísir um gerð bótakröfu</w:t>
      </w:r>
    </w:p>
    <w:p>
      <w:pPr>
        <w:spacing w:after="200"/>
      </w:pPr>
      <w:r>
        <w:rPr>
          <w:rFonts w:ascii="Arial" w:hAnsi="Arial" w:eastAsia="Arial" w:cs="Arial"/>
          <w:sz w:val="22"/>
          <w:szCs w:val="22"/>
        </w:rPr>
        <w:t xml:space="preserve">Ferlið við að sækja um bætur hjá flugfélagi getur verið nokkuð flókið. Það er best að þú þekkir alla smáatriðin. Hér er það sem þú þarft:</w:t>
      </w:r>
    </w:p>
    <w:p>
      <w:pPr>
        <w:spacing w:after="120"/>
        <w:numPr>
          <w:ilvl w:val="0"/>
          <w:numId w:val="2"/>
        </w:numPr>
      </w:pPr>
      <w:r>
        <w:rPr>
          <w:rFonts w:ascii="Arial" w:hAnsi="Arial" w:eastAsia="Arial" w:cs="Arial"/>
          <w:sz w:val="22"/>
          <w:szCs w:val="22"/>
        </w:rPr>
        <w:t xml:space="preserve">Geymdu öll viðeigandi skjöl, þar á meðalgöngumiða, flugnúmer, samskipti, og allar frekari upplýsingar, svo sem upphafs- og áfangastað.</w:t>
      </w:r>
    </w:p>
    <w:p>
      <w:pPr>
        <w:spacing w:after="120"/>
        <w:numPr>
          <w:ilvl w:val="0"/>
          <w:numId w:val="2"/>
        </w:numPr>
      </w:pPr>
      <w:r>
        <w:rPr>
          <w:rFonts w:ascii="Arial" w:hAnsi="Arial" w:eastAsia="Arial" w:cs="Arial"/>
          <w:sz w:val="22"/>
          <w:szCs w:val="22"/>
        </w:rPr>
        <w:t xml:space="preserve">Hafðu samband við flugfélagið.</w:t>
      </w:r>
    </w:p>
    <w:p>
      <w:pPr>
        <w:spacing w:after="120"/>
        <w:numPr>
          <w:ilvl w:val="0"/>
          <w:numId w:val="2"/>
        </w:numPr>
      </w:pPr>
      <w:r>
        <w:rPr>
          <w:rFonts w:ascii="Arial" w:hAnsi="Arial" w:eastAsia="Arial" w:cs="Arial"/>
          <w:sz w:val="22"/>
          <w:szCs w:val="22"/>
        </w:rPr>
        <w:t xml:space="preserve">Gefðu nákvæmar og vel yfirfarnar upplýsingar.</w:t>
      </w:r>
    </w:p>
    <w:p>
      <w:pPr>
        <w:spacing w:after="120"/>
        <w:numPr>
          <w:ilvl w:val="0"/>
          <w:numId w:val="2"/>
        </w:numPr>
      </w:pPr>
      <w:r>
        <w:rPr>
          <w:rFonts w:ascii="Arial" w:hAnsi="Arial" w:eastAsia="Arial" w:cs="Arial"/>
          <w:sz w:val="22"/>
          <w:szCs w:val="22"/>
        </w:rPr>
        <w:t xml:space="preserve">Fylltu út öll eyðublöð sem þeir biðja um og leggðu fram frekari skjöl.</w:t>
      </w:r>
    </w:p>
    <w:p>
      <w:pPr>
        <w:spacing w:after="120"/>
        <w:numPr>
          <w:ilvl w:val="0"/>
          <w:numId w:val="2"/>
        </w:numPr>
      </w:pPr>
      <w:r>
        <w:rPr>
          <w:rFonts w:ascii="Arial" w:hAnsi="Arial" w:eastAsia="Arial" w:cs="Arial"/>
          <w:sz w:val="22"/>
          <w:szCs w:val="22"/>
        </w:rPr>
        <w:t xml:space="preserve">Bíddu þar til þeir svara þér.</w:t>
      </w:r>
    </w:p>
    <w:p>
      <w:pPr>
        <w:spacing w:after="200"/>
      </w:pPr>
      <w:r>
        <w:rPr>
          <w:rFonts w:ascii="Arial" w:hAnsi="Arial" w:eastAsia="Arial" w:cs="Arial"/>
          <w:sz w:val="22"/>
          <w:szCs w:val="22"/>
        </w:rPr>
        <w:t xml:space="preserve">Ef þú átt í vandræðum með að tryggja þér bætur fyrir flugtruflanir, eða ef flugfélögin bregðast ekki við, hafðu samband við teymið hjá Skycop í dag.</w:t>
      </w:r>
    </w:p>
    <w:p>
      <w:pPr>
        <w:spacing w:after="240"/>
      </w:pPr>
      <w:r>
        <w:rPr>
          <w:rFonts w:ascii="Arial" w:hAnsi="Arial" w:eastAsia="Arial" w:cs="Arial"/>
          <w:sz w:val="32"/>
          <w:szCs w:val="32"/>
          <w:b w:val="1"/>
          <w:bCs w:val="1"/>
        </w:rPr>
        <w:t xml:space="preserve">Flugvandamál?</w:t>
      </w:r>
    </w:p>
    <w:p>
      <w:pPr>
        <w:spacing w:after="200"/>
      </w:pPr>
      <w:r>
        <w:rPr>
          <w:rFonts w:ascii="Arial" w:hAnsi="Arial" w:eastAsia="Arial" w:cs="Arial"/>
          <w:sz w:val="22"/>
          <w:szCs w:val="22"/>
        </w:rPr>
        <w:t xml:space="preserve">Við höfum þig að baki. Ef flugið þitt seinkaðist, var aflýst eða ofbókað, mun Skycop hjálpa þér að krefjast þeirrar bóta sem þú átt rétt á.</w:t>
      </w:r>
    </w:p>
    <w:p>
      <w:pPr/>
      <w:r>
        <w:rPr>
          <w:rFonts w:ascii="Arial" w:hAnsi="Arial" w:eastAsia="Arial" w:cs="Arial"/>
          <w:sz w:val="22"/>
          <w:szCs w:val="22"/>
        </w:rPr>
        <w:t xml:space="preserve">Krefstu núna</w:t>
      </w:r>
    </w:p>
    <w:p>
      <w:pPr>
        <w:spacing w:after="240"/>
      </w:pPr>
      <w:r>
        <w:rPr>
          <w:rFonts w:ascii="Arial" w:hAnsi="Arial" w:eastAsia="Arial" w:cs="Arial"/>
          <w:sz w:val="28"/>
          <w:szCs w:val="28"/>
          <w:b w:val="1"/>
          <w:bCs w:val="1"/>
        </w:rPr>
        <w:t xml:space="preserve">Af hverju velja Skycop?</w:t>
      </w:r>
    </w:p>
    <w:p/>
    <w:p>
      <w:pPr>
        <w:spacing w:after="240"/>
      </w:pPr>
      <w:r>
        <w:rPr>
          <w:rFonts w:ascii="Arial" w:hAnsi="Arial" w:eastAsia="Arial" w:cs="Arial"/>
          <w:sz w:val="28"/>
          <w:szCs w:val="28"/>
          <w:b w:val="1"/>
          <w:bCs w:val="1"/>
        </w:rPr>
        <w:t xml:space="preserve">Við þekkjum tyrkneskar reglugerðir</w:t>
      </w:r>
    </w:p>
    <w:p>
      <w:pPr>
        <w:spacing w:after="200"/>
      </w:pPr>
      <w:r>
        <w:rPr>
          <w:rFonts w:ascii="Arial" w:hAnsi="Arial" w:eastAsia="Arial" w:cs="Arial"/>
          <w:sz w:val="22"/>
          <w:szCs w:val="22"/>
        </w:rPr>
        <w:t xml:space="preserve">Með víðtæka sérfræðiþekkingu á fluglögum bjóðum við upp á framúrskarandi þjónustu við viðskiptavini án áhættu.</w:t>
      </w:r>
    </w:p>
    <w:p>
      <w:pPr>
        <w:spacing w:after="240"/>
      </w:pPr>
      <w:r>
        <w:rPr>
          <w:rFonts w:ascii="Arial" w:hAnsi="Arial" w:eastAsia="Arial" w:cs="Arial"/>
          <w:sz w:val="28"/>
          <w:szCs w:val="28"/>
          <w:b w:val="1"/>
          <w:bCs w:val="1"/>
        </w:rPr>
        <w:t xml:space="preserve">Engin upphafskostnaður</w:t>
      </w:r>
    </w:p>
    <w:p>
      <w:pPr>
        <w:spacing w:after="200"/>
      </w:pPr>
      <w:r>
        <w:rPr>
          <w:rFonts w:ascii="Arial" w:hAnsi="Arial" w:eastAsia="Arial" w:cs="Arial"/>
          <w:sz w:val="22"/>
          <w:szCs w:val="22"/>
        </w:rPr>
        <w:t xml:space="preserve">Vertu í samstarfi við okkur og þú greiðir aðeins ef við náum að tryggja þér flugbætur fyrir raskaða flugferð.</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Hvað eru tyrkneskar SHY-reglugerðir fyrir flugfarþega?</w:t>
      </w:r>
    </w:p>
    <w:p>
      <w:pPr>
        <w:spacing w:after="200"/>
      </w:pPr>
      <w:r>
        <w:rPr>
          <w:rFonts w:ascii="Arial" w:hAnsi="Arial" w:eastAsia="Arial" w:cs="Arial"/>
          <w:sz w:val="22"/>
          <w:szCs w:val="22"/>
        </w:rPr>
        <w:t xml:space="preserve">Tyrkneska reglugerðin um réttindi flugfarþega tryggir að farþegar fái aðstoð og hugsanlega bótagreiðslu þegar flugferðir verða fyrir truflunum.</w:t>
      </w:r>
    </w:p>
    <w:p>
      <w:pPr>
        <w:spacing w:after="240"/>
      </w:pPr>
      <w:r>
        <w:rPr>
          <w:rFonts w:ascii="Arial" w:hAnsi="Arial" w:eastAsia="Arial" w:cs="Arial"/>
          <w:sz w:val="26"/>
          <w:szCs w:val="26"/>
          <w:b w:val="1"/>
          <w:bCs w:val="1"/>
        </w:rPr>
        <w:t xml:space="preserve">Hver er munurinn á Normativa SHY og ESB-reglugerð EC 261?</w:t>
      </w:r>
    </w:p>
    <w:p>
      <w:pPr>
        <w:spacing w:after="200"/>
      </w:pPr>
      <w:r>
        <w:rPr>
          <w:rFonts w:ascii="Arial" w:hAnsi="Arial" w:eastAsia="Arial" w:cs="Arial"/>
          <w:sz w:val="22"/>
          <w:szCs w:val="22"/>
        </w:rPr>
        <w:t xml:space="preserve">Bæði reglugerðir ESB og Tyrklands vernda réttindi flugfarþega; EC 261 gildir innan ESB, en SHY-reglugerðin gildir um flug frá tyrkneskum flugvöllum og alþjóðleg flug samkvæmt tyrkneskum lögum.</w:t>
      </w:r>
    </w:p>
    <w:p>
      <w:pPr>
        <w:spacing w:after="240"/>
      </w:pPr>
      <w:r>
        <w:rPr>
          <w:rFonts w:ascii="Arial" w:hAnsi="Arial" w:eastAsia="Arial" w:cs="Arial"/>
          <w:sz w:val="26"/>
          <w:szCs w:val="26"/>
          <w:b w:val="1"/>
          <w:bCs w:val="1"/>
        </w:rPr>
        <w:t xml:space="preserve">Hvað gerist ef flugfélagið fellir flugið þitt niður í síðustu stundu?</w:t>
      </w:r>
    </w:p>
    <w:p>
      <w:pPr>
        <w:spacing w:after="200"/>
      </w:pPr>
      <w:r>
        <w:rPr>
          <w:rFonts w:ascii="Arial" w:hAnsi="Arial" w:eastAsia="Arial" w:cs="Arial"/>
          <w:sz w:val="22"/>
          <w:szCs w:val="22"/>
        </w:rPr>
        <w:t xml:space="preserve">Samkvæmt réttindum flugfarþega samkvæmt tyrkneskum reglum áttu rétt á endurgreiðslu eða annarri flugferð til áfangastaðar þíns, auk umönnunarþjónustu, svo sem máltíða og gistingar. Endurgreiðslur eru greiddar að fullu miða við upphaflegan miðaverð (gjaldeyri við kaup). Bætur eru tilgreindar í EUR en greiddar í TRY miðað við sölugengi Seðlabanka Tyrklands á daginn sem miðinn var keyptur.</w:t>
      </w:r>
    </w:p>
    <w:p>
      <w:pPr>
        <w:spacing w:after="240"/>
      </w:pPr>
      <w:r>
        <w:rPr>
          <w:rFonts w:ascii="Arial" w:hAnsi="Arial" w:eastAsia="Arial" w:cs="Arial"/>
          <w:sz w:val="26"/>
          <w:szCs w:val="26"/>
          <w:b w:val="1"/>
          <w:bCs w:val="1"/>
        </w:rPr>
        <w:t xml:space="preserve">Hvernig eru bótakröfur afgreiddar?</w:t>
      </w:r>
    </w:p>
    <w:p>
      <w:pPr>
        <w:spacing w:after="200"/>
      </w:pPr>
      <w:r>
        <w:rPr>
          <w:rFonts w:ascii="Arial" w:hAnsi="Arial" w:eastAsia="Arial" w:cs="Arial"/>
          <w:sz w:val="22"/>
          <w:szCs w:val="22"/>
        </w:rPr>
        <w:t xml:space="preserve">Eftir að krafa hefur verið lögð fram fara sérfræðingar yfir réttmæti hennar samkvæmt tyrknesku reglugerðinni um réttindi flugfarþega og sjá um samningaviðræður við flugfélagið. Ef orsök flugtruflunarinnar samrýmist réttindum þínum sem flugfarþegi geturðu fengið bætur.</w:t>
      </w:r>
    </w:p>
    <w:p>
      <w:pPr>
        <w:spacing w:after="240"/>
      </w:pPr>
      <w:r>
        <w:rPr>
          <w:rFonts w:ascii="Arial" w:hAnsi="Arial" w:eastAsia="Arial" w:cs="Arial"/>
          <w:sz w:val="26"/>
          <w:szCs w:val="26"/>
          <w:b w:val="1"/>
          <w:bCs w:val="1"/>
        </w:rPr>
        <w:t xml:space="preserve">Getur þú lagt fram kröfu samkvæmt fleiri reglugerðum?</w:t>
      </w:r>
    </w:p>
    <w:p>
      <w:pPr>
        <w:spacing w:after="200"/>
      </w:pPr>
      <w:r>
        <w:rPr>
          <w:rFonts w:ascii="Arial" w:hAnsi="Arial" w:eastAsia="Arial" w:cs="Arial"/>
          <w:sz w:val="22"/>
          <w:szCs w:val="22"/>
        </w:rPr>
        <w:t xml:space="preserve">Já, ef flugið þitt fellur undir bæði tyrkneskar reglugerðir og EES-reglur, geta flugfarþegar lagt fram kvörtun samkvæmt hvoru tveggja. Hver reglugerð um réttindi flugfarþega er aðskilin, og ef flugfélagið brýtur bæði tyrkneskar reglugerðir og EES-reglugerðir, geta flugfarþegar lagt fram tvær aðskildar kvartanir.</w:t>
      </w:r>
    </w:p>
    <w:p>
      <w:pPr>
        <w:spacing w:after="200"/>
      </w:pPr>
      <w:r>
        <w:rPr>
          <w:rFonts w:ascii="Arial" w:hAnsi="Arial" w:eastAsia="Arial" w:cs="Arial"/>
          <w:sz w:val="22"/>
          <w:szCs w:val="22"/>
        </w:rPr>
        <w:t xml:space="preserve">Hins vegar geta flugfarþegar ekki fengið tvöfalt bótagreiðslu fyrir sama flugið. Þú getur aðeins lagt fram kvörtun samkvæmt báðum reglugerðum um réttindi flugfarþega til að auka líkur á árangri.</w:t>
      </w:r>
    </w:p>
    <w:p>
      <w:pPr/>
      <w:r>
        <w:rPr>
          <w:rFonts w:ascii="Arial" w:hAnsi="Arial" w:eastAsia="Arial" w:cs="Arial"/>
          <w:sz w:val="22"/>
          <w:szCs w:val="22"/>
        </w:rPr>
        <w:t xml:space="preserve">Sjá allar spurningar</w:t>
      </w:r>
    </w:p>
    <w:p>
      <w:pPr>
        <w:spacing w:after="240"/>
      </w:pPr>
      <w:r>
        <w:rPr>
          <w:rFonts w:ascii="Arial" w:hAnsi="Arial" w:eastAsia="Arial" w:cs="Arial"/>
          <w:sz w:val="32"/>
          <w:szCs w:val="32"/>
          <w:b w:val="1"/>
          <w:bCs w:val="1"/>
        </w:rPr>
        <w:t xml:space="preserve">Krefstu bóta fyrir raskaða flugferð þína</w:t>
      </w:r>
    </w:p>
    <w:p>
      <w:pPr/>
      <w:r>
        <w:rPr>
          <w:rFonts w:ascii="Arial" w:hAnsi="Arial" w:eastAsia="Arial" w:cs="Arial"/>
          <w:sz w:val="22"/>
          <w:szCs w:val="22"/>
        </w:rPr>
        <w:t xml:space="preserve">Krefjast bóta</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sterka sögu af því að höfða kröfur um seinkunarbætur vegna flugferða gegn stórum flugfélögum.</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veitir farþegum stuðning sem verða fyrir truflunum vegna ofbókaðra flugferða, töfva og flugafbóka á flugvöllum um alla Evrópu.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A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B7370"/>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2026-06-25T07:03:26+00:00</dcterms:created>
  <dcterms:modified xsi:type="dcterms:W3CDTF">2026-06-25T07:03:26+00:00</dcterms:modified>
</cp:coreProperties>
</file>

<file path=docProps/custom.xml><?xml version="1.0" encoding="utf-8"?>
<Properties xmlns="http://schemas.openxmlformats.org/officeDocument/2006/custom-properties" xmlns:vt="http://schemas.openxmlformats.org/officeDocument/2006/docPropsVTypes"/>
</file>